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4111"/>
      </w:tblGrid>
      <w:tr w:rsidR="009B0E4E" w:rsidRPr="00AC1B02" w:rsidTr="001F706C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9B0E4E" w:rsidRPr="00AC1B02" w:rsidRDefault="009B0E4E" w:rsidP="009B0E4E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9B0E4E" w:rsidRPr="00AC1B02" w:rsidRDefault="00BC4E14" w:rsidP="00E71AB4">
            <w:pPr>
              <w:pStyle w:val="a3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C5781">
              <w:rPr>
                <w:rFonts w:ascii="Times New Roman" w:hAnsi="Times New Roman"/>
                <w:b/>
                <w:sz w:val="26"/>
                <w:szCs w:val="26"/>
              </w:rPr>
              <w:t>ПРОЕКТ</w:t>
            </w:r>
          </w:p>
          <w:p w:rsidR="009B0E4E" w:rsidRPr="00AC1B02" w:rsidRDefault="009B0E4E" w:rsidP="009B0E4E">
            <w:pPr>
              <w:rPr>
                <w:sz w:val="26"/>
                <w:szCs w:val="26"/>
                <w:highlight w:val="yellow"/>
              </w:rPr>
            </w:pPr>
          </w:p>
        </w:tc>
      </w:tr>
    </w:tbl>
    <w:p w:rsidR="00030FAE" w:rsidRPr="00222F53" w:rsidRDefault="00030FAE" w:rsidP="00030FAE">
      <w:pPr>
        <w:jc w:val="center"/>
        <w:rPr>
          <w:sz w:val="26"/>
          <w:szCs w:val="26"/>
        </w:rPr>
      </w:pPr>
      <w:bookmarkStart w:id="0" w:name="_GoBack"/>
      <w:bookmarkEnd w:id="0"/>
      <w:r w:rsidRPr="00E71AB4">
        <w:rPr>
          <w:b/>
          <w:sz w:val="26"/>
          <w:szCs w:val="26"/>
        </w:rPr>
        <w:t>Должностной регламент</w:t>
      </w:r>
      <w:r w:rsidRPr="00222F53">
        <w:rPr>
          <w:sz w:val="26"/>
          <w:szCs w:val="26"/>
        </w:rPr>
        <w:br/>
      </w:r>
      <w:r>
        <w:rPr>
          <w:sz w:val="26"/>
          <w:szCs w:val="26"/>
        </w:rPr>
        <w:t xml:space="preserve">           </w:t>
      </w:r>
      <w:r w:rsidR="002F054C">
        <w:rPr>
          <w:sz w:val="26"/>
          <w:szCs w:val="26"/>
        </w:rPr>
        <w:t xml:space="preserve">главного государственного налогового </w:t>
      </w:r>
      <w:proofErr w:type="gramStart"/>
      <w:r w:rsidR="002F054C">
        <w:rPr>
          <w:sz w:val="26"/>
          <w:szCs w:val="26"/>
        </w:rPr>
        <w:t>инспектора</w:t>
      </w:r>
      <w:r w:rsidRPr="00222F5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отдела </w:t>
      </w:r>
      <w:r w:rsidR="00C15C76">
        <w:rPr>
          <w:sz w:val="26"/>
          <w:szCs w:val="26"/>
        </w:rPr>
        <w:t xml:space="preserve">камерального контроля </w:t>
      </w:r>
      <w:r>
        <w:rPr>
          <w:sz w:val="26"/>
          <w:szCs w:val="26"/>
        </w:rPr>
        <w:t xml:space="preserve">Управления </w:t>
      </w:r>
      <w:r w:rsidRPr="00222F53">
        <w:rPr>
          <w:sz w:val="26"/>
          <w:szCs w:val="26"/>
        </w:rPr>
        <w:t>Федеральной налоговой службы</w:t>
      </w:r>
      <w:proofErr w:type="gramEnd"/>
      <w:r w:rsidRPr="00222F53">
        <w:rPr>
          <w:sz w:val="26"/>
          <w:szCs w:val="26"/>
        </w:rPr>
        <w:t xml:space="preserve"> по Ставропольскому краю</w:t>
      </w:r>
    </w:p>
    <w:p w:rsidR="009B0E4E" w:rsidRPr="00030FAE" w:rsidRDefault="009B0E4E" w:rsidP="00030FAE">
      <w:pPr>
        <w:pStyle w:val="1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30FAE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 w:rsidR="00C15C76" w:rsidRPr="00C15C76">
        <w:rPr>
          <w:sz w:val="26"/>
          <w:szCs w:val="26"/>
        </w:rPr>
        <w:t xml:space="preserve">отдела камерального контроля </w:t>
      </w:r>
      <w:r w:rsidR="00F605B7" w:rsidRPr="00030FAE">
        <w:rPr>
          <w:sz w:val="26"/>
          <w:szCs w:val="26"/>
        </w:rPr>
        <w:t>У</w:t>
      </w:r>
      <w:r w:rsidRPr="00030FAE">
        <w:rPr>
          <w:sz w:val="26"/>
          <w:szCs w:val="26"/>
        </w:rPr>
        <w:t xml:space="preserve">ФНС России по </w:t>
      </w:r>
      <w:r w:rsidR="00F605B7" w:rsidRPr="00030FAE">
        <w:rPr>
          <w:sz w:val="26"/>
          <w:szCs w:val="26"/>
        </w:rPr>
        <w:t>Ставропольскому краю</w:t>
      </w:r>
      <w:r w:rsidRPr="00030FAE">
        <w:rPr>
          <w:sz w:val="26"/>
          <w:szCs w:val="26"/>
        </w:rPr>
        <w:t xml:space="preserve">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AC1B02" w:rsidRPr="00030FAE" w:rsidRDefault="00AC1B02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Регистрационный номер (код) должности – 11-3-3-069.</w:t>
      </w:r>
    </w:p>
    <w:p w:rsidR="00AC1B02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2. </w:t>
      </w:r>
      <w:r w:rsidR="00AC1B02" w:rsidRPr="00030FAE">
        <w:rPr>
          <w:sz w:val="26"/>
          <w:szCs w:val="26"/>
        </w:rPr>
        <w:t>Область профессиональной служебной деятельности главного государственного налогового инспектора</w:t>
      </w:r>
      <w:r w:rsidR="000C0D51" w:rsidRPr="00030FAE">
        <w:rPr>
          <w:sz w:val="26"/>
          <w:szCs w:val="26"/>
        </w:rPr>
        <w:t>: регулирование налоговой деятельности.</w:t>
      </w:r>
    </w:p>
    <w:p w:rsidR="000C0D51" w:rsidRPr="00030FAE" w:rsidRDefault="000C0D51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3. Вид профессиональной служебной деятельности главного государственного налогового инспектора: </w:t>
      </w:r>
      <w:r w:rsidRPr="00030FAE">
        <w:rPr>
          <w:color w:val="000000"/>
          <w:sz w:val="26"/>
          <w:szCs w:val="26"/>
        </w:rPr>
        <w:t xml:space="preserve">осуществление </w:t>
      </w:r>
      <w:r w:rsidR="00635858">
        <w:rPr>
          <w:color w:val="000000"/>
          <w:sz w:val="26"/>
          <w:szCs w:val="26"/>
        </w:rPr>
        <w:t xml:space="preserve">налогового и валютного </w:t>
      </w:r>
      <w:r w:rsidRPr="00030FAE">
        <w:rPr>
          <w:color w:val="000000"/>
          <w:sz w:val="26"/>
          <w:szCs w:val="26"/>
        </w:rPr>
        <w:t>контроля посредством проведения камеральных проверок.</w:t>
      </w:r>
    </w:p>
    <w:p w:rsidR="009B0E4E" w:rsidRPr="00030FAE" w:rsidRDefault="000C0D51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4. </w:t>
      </w:r>
      <w:r w:rsidR="009B0E4E" w:rsidRPr="00030FAE">
        <w:rPr>
          <w:sz w:val="26"/>
          <w:szCs w:val="26"/>
        </w:rPr>
        <w:t xml:space="preserve">Назначение на должность и освобождение от должности главного государственного налогового инспектора осуществляются приказом </w:t>
      </w:r>
      <w:r w:rsidR="00F605B7" w:rsidRPr="00030FAE">
        <w:rPr>
          <w:sz w:val="26"/>
          <w:szCs w:val="26"/>
        </w:rPr>
        <w:t>У</w:t>
      </w:r>
      <w:r w:rsidR="009B0E4E" w:rsidRPr="00030FAE">
        <w:rPr>
          <w:sz w:val="26"/>
          <w:szCs w:val="26"/>
        </w:rPr>
        <w:t xml:space="preserve">ФНС России по </w:t>
      </w:r>
      <w:r w:rsidR="00F605B7" w:rsidRPr="00030FAE">
        <w:rPr>
          <w:sz w:val="26"/>
          <w:szCs w:val="26"/>
        </w:rPr>
        <w:t>Ставропольскому краю</w:t>
      </w:r>
      <w:r w:rsidR="009B0E4E" w:rsidRPr="00030FAE">
        <w:rPr>
          <w:sz w:val="26"/>
          <w:szCs w:val="26"/>
        </w:rPr>
        <w:t xml:space="preserve"> (далее – </w:t>
      </w:r>
      <w:r w:rsidR="00E8607A" w:rsidRPr="00030FAE">
        <w:rPr>
          <w:sz w:val="26"/>
          <w:szCs w:val="26"/>
        </w:rPr>
        <w:t>У</w:t>
      </w:r>
      <w:r w:rsidR="009B0E4E" w:rsidRPr="00030FAE">
        <w:rPr>
          <w:sz w:val="26"/>
          <w:szCs w:val="26"/>
        </w:rPr>
        <w:t>правление).</w:t>
      </w:r>
    </w:p>
    <w:p w:rsidR="009B0E4E" w:rsidRPr="00030FAE" w:rsidRDefault="000C0D51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5. </w:t>
      </w:r>
      <w:r w:rsidR="009B0E4E" w:rsidRPr="00030FAE">
        <w:rPr>
          <w:sz w:val="26"/>
          <w:szCs w:val="26"/>
        </w:rPr>
        <w:t>Главный государственный налоговый инспектор непосредственно подчиняется начальнику отдела.</w:t>
      </w:r>
    </w:p>
    <w:p w:rsidR="000C0D51" w:rsidRPr="00030FAE" w:rsidRDefault="000C0D51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период отсутствия главного государственного налогового инспектора его обязанности исполняет равный по должности и профессиональной квалификации сотрудник этого же отдела.</w:t>
      </w:r>
      <w:r w:rsidR="00E71AB4" w:rsidRPr="00E71AB4">
        <w:rPr>
          <w:sz w:val="26"/>
        </w:rPr>
        <w:t xml:space="preserve"> </w:t>
      </w:r>
      <w:r w:rsidR="00E71AB4">
        <w:rPr>
          <w:sz w:val="26"/>
        </w:rPr>
        <w:t>Г</w:t>
      </w:r>
      <w:r w:rsidR="00E71AB4" w:rsidRPr="00030FAE">
        <w:rPr>
          <w:sz w:val="26"/>
          <w:szCs w:val="26"/>
        </w:rPr>
        <w:t>лавн</w:t>
      </w:r>
      <w:r w:rsidR="00E71AB4">
        <w:rPr>
          <w:sz w:val="26"/>
          <w:szCs w:val="26"/>
        </w:rPr>
        <w:t>ый</w:t>
      </w:r>
      <w:r w:rsidR="00E71AB4" w:rsidRPr="00030FAE">
        <w:rPr>
          <w:sz w:val="26"/>
          <w:szCs w:val="26"/>
        </w:rPr>
        <w:t xml:space="preserve"> государственн</w:t>
      </w:r>
      <w:r w:rsidR="00E71AB4">
        <w:rPr>
          <w:sz w:val="26"/>
          <w:szCs w:val="26"/>
        </w:rPr>
        <w:t>ый</w:t>
      </w:r>
      <w:r w:rsidR="00E71AB4" w:rsidRPr="00030FAE">
        <w:rPr>
          <w:sz w:val="26"/>
          <w:szCs w:val="26"/>
        </w:rPr>
        <w:t xml:space="preserve"> налогов</w:t>
      </w:r>
      <w:r w:rsidR="00E71AB4">
        <w:rPr>
          <w:sz w:val="26"/>
          <w:szCs w:val="26"/>
        </w:rPr>
        <w:t>ый</w:t>
      </w:r>
      <w:r w:rsidR="00E71AB4" w:rsidRPr="00030FAE">
        <w:rPr>
          <w:sz w:val="26"/>
          <w:szCs w:val="26"/>
        </w:rPr>
        <w:t xml:space="preserve"> инспектор </w:t>
      </w:r>
      <w:r w:rsidR="00E71AB4" w:rsidRPr="00280E03">
        <w:rPr>
          <w:sz w:val="26"/>
        </w:rPr>
        <w:t>отдела</w:t>
      </w:r>
      <w:r w:rsidR="00E71AB4">
        <w:rPr>
          <w:sz w:val="26"/>
        </w:rPr>
        <w:t xml:space="preserve"> выполняет обязанности другого </w:t>
      </w:r>
      <w:r w:rsidR="00E71AB4" w:rsidRPr="00030FAE">
        <w:rPr>
          <w:sz w:val="26"/>
          <w:szCs w:val="26"/>
        </w:rPr>
        <w:t xml:space="preserve">главного государственного налогового инспектора </w:t>
      </w:r>
      <w:r w:rsidR="00E71AB4" w:rsidRPr="00C15C76">
        <w:rPr>
          <w:sz w:val="26"/>
          <w:szCs w:val="26"/>
        </w:rPr>
        <w:t>отдела</w:t>
      </w:r>
      <w:r w:rsidR="00E71AB4">
        <w:rPr>
          <w:sz w:val="26"/>
        </w:rPr>
        <w:t>.</w:t>
      </w:r>
    </w:p>
    <w:p w:rsidR="00ED625F" w:rsidRPr="00E71AB4" w:rsidRDefault="00ED625F" w:rsidP="00030FAE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C0D51" w:rsidRPr="00030FAE" w:rsidRDefault="000C0D51" w:rsidP="00030FAE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0FAE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030FAE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4645E" w:rsidRPr="00030FAE" w:rsidRDefault="000C0D51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6</w:t>
      </w:r>
      <w:r w:rsidR="0064645E" w:rsidRPr="00030FAE">
        <w:rPr>
          <w:sz w:val="26"/>
          <w:szCs w:val="26"/>
        </w:rPr>
        <w:t>. Для замещения должности главного государственного налогового инспектора устанавливаются следующие требования:</w:t>
      </w:r>
    </w:p>
    <w:p w:rsidR="0064645E" w:rsidRPr="00030FAE" w:rsidRDefault="00CC146A" w:rsidP="00030FA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6.1. </w:t>
      </w:r>
      <w:r w:rsidR="000C0D51" w:rsidRPr="00030FAE">
        <w:rPr>
          <w:sz w:val="26"/>
          <w:szCs w:val="26"/>
        </w:rPr>
        <w:t>Н</w:t>
      </w:r>
      <w:r w:rsidR="0064645E" w:rsidRPr="00030FAE">
        <w:rPr>
          <w:sz w:val="26"/>
          <w:szCs w:val="26"/>
        </w:rPr>
        <w:t xml:space="preserve">аличие высшего образования; </w:t>
      </w:r>
    </w:p>
    <w:p w:rsidR="002F054C" w:rsidRDefault="000C0D51" w:rsidP="002F054C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6.2. </w:t>
      </w:r>
      <w:r w:rsidR="002F054C"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</w:t>
      </w:r>
      <w:r w:rsidR="002F054C">
        <w:rPr>
          <w:bCs/>
          <w:sz w:val="26"/>
          <w:szCs w:val="28"/>
        </w:rPr>
        <w:t xml:space="preserve"> специальности не предъявляются;</w:t>
      </w:r>
      <w:r w:rsidR="0064645E" w:rsidRPr="00030FAE">
        <w:rPr>
          <w:sz w:val="26"/>
          <w:szCs w:val="26"/>
        </w:rPr>
        <w:tab/>
      </w:r>
    </w:p>
    <w:p w:rsidR="000C0D51" w:rsidRPr="00030FAE" w:rsidRDefault="000C0D51" w:rsidP="002F054C">
      <w:pPr>
        <w:ind w:firstLine="709"/>
        <w:jc w:val="both"/>
        <w:rPr>
          <w:spacing w:val="-2"/>
          <w:sz w:val="26"/>
          <w:szCs w:val="26"/>
        </w:rPr>
      </w:pPr>
      <w:r w:rsidRPr="00030FAE">
        <w:rPr>
          <w:spacing w:val="-2"/>
          <w:sz w:val="26"/>
          <w:szCs w:val="26"/>
        </w:rPr>
        <w:t>6.3. </w:t>
      </w:r>
      <w:proofErr w:type="gramStart"/>
      <w:r w:rsidRPr="00030FAE">
        <w:rPr>
          <w:spacing w:val="-2"/>
          <w:sz w:val="26"/>
          <w:szCs w:val="26"/>
        </w:rPr>
        <w:t xml:space="preserve">Наличие базовых знаний: </w:t>
      </w:r>
      <w:r w:rsidRPr="00030FAE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030FAE">
          <w:rPr>
            <w:sz w:val="26"/>
            <w:szCs w:val="26"/>
          </w:rPr>
          <w:t>Конституции</w:t>
        </w:r>
      </w:hyperlink>
      <w:r w:rsidRPr="00030FAE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030FAE">
          <w:rPr>
            <w:sz w:val="26"/>
            <w:szCs w:val="26"/>
          </w:rPr>
          <w:t>закона</w:t>
        </w:r>
      </w:hyperlink>
      <w:r w:rsidRPr="00030FAE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030FAE">
          <w:rPr>
            <w:sz w:val="26"/>
            <w:szCs w:val="26"/>
          </w:rPr>
          <w:t>закона</w:t>
        </w:r>
      </w:hyperlink>
      <w:r w:rsidRPr="00030FAE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030FAE">
          <w:rPr>
            <w:sz w:val="26"/>
            <w:szCs w:val="26"/>
          </w:rPr>
          <w:t>закона</w:t>
        </w:r>
      </w:hyperlink>
      <w:r w:rsidRPr="00030FAE">
        <w:rPr>
          <w:sz w:val="26"/>
          <w:szCs w:val="26"/>
        </w:rPr>
        <w:t xml:space="preserve"> от 25 декабря 2008 г. № 273-ФЗ «О противодействии коррупции», других</w:t>
      </w:r>
      <w:r w:rsidRPr="00030FAE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030FAE">
        <w:rPr>
          <w:spacing w:val="-2"/>
          <w:sz w:val="26"/>
          <w:szCs w:val="26"/>
        </w:rPr>
        <w:t xml:space="preserve"> </w:t>
      </w:r>
      <w:proofErr w:type="gramStart"/>
      <w:r w:rsidRPr="00030FAE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</w:t>
      </w:r>
      <w:r w:rsidRPr="00030FAE">
        <w:rPr>
          <w:spacing w:val="-2"/>
          <w:sz w:val="26"/>
          <w:szCs w:val="26"/>
        </w:rPr>
        <w:lastRenderedPageBreak/>
        <w:t>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030FAE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030FAE">
        <w:rPr>
          <w:spacing w:val="-2"/>
          <w:sz w:val="26"/>
          <w:szCs w:val="26"/>
        </w:rPr>
        <w:t>применения</w:t>
      </w:r>
      <w:proofErr w:type="gramEnd"/>
      <w:r w:rsidRPr="00030FAE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0C0D51" w:rsidRPr="00030FAE" w:rsidRDefault="000C0D51" w:rsidP="00030FAE">
      <w:pPr>
        <w:widowControl w:val="0"/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6.4. Наличие профессиональных знаний:</w:t>
      </w:r>
    </w:p>
    <w:p w:rsidR="000C0D51" w:rsidRPr="00030FAE" w:rsidRDefault="000C0D51" w:rsidP="00030FAE">
      <w:pPr>
        <w:pStyle w:val="a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0C0D51" w:rsidRDefault="000C0D51" w:rsidP="00030FAE">
      <w:pPr>
        <w:pStyle w:val="ae"/>
        <w:numPr>
          <w:ilvl w:val="0"/>
          <w:numId w:val="2"/>
        </w:numPr>
        <w:tabs>
          <w:tab w:val="left" w:pos="776"/>
          <w:tab w:val="left" w:pos="1134"/>
        </w:tabs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030FAE">
        <w:rPr>
          <w:rFonts w:ascii="Times New Roman" w:hAnsi="Times New Roman"/>
          <w:color w:val="000000"/>
          <w:sz w:val="26"/>
          <w:szCs w:val="26"/>
        </w:rPr>
        <w:t>Бюджетный кодекс Российской Федерации,</w:t>
      </w:r>
    </w:p>
    <w:p w:rsidR="008643CB" w:rsidRPr="00571D30" w:rsidRDefault="00404788" w:rsidP="00030FAE">
      <w:pPr>
        <w:pStyle w:val="ae"/>
        <w:numPr>
          <w:ilvl w:val="0"/>
          <w:numId w:val="2"/>
        </w:numPr>
        <w:tabs>
          <w:tab w:val="left" w:pos="776"/>
          <w:tab w:val="left" w:pos="1134"/>
        </w:tabs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hyperlink r:id="rId13" w:history="1">
        <w:r w:rsidR="008643CB" w:rsidRPr="00571D30">
          <w:rPr>
            <w:rFonts w:ascii="Times New Roman" w:hAnsi="Times New Roman"/>
            <w:sz w:val="26"/>
            <w:szCs w:val="26"/>
          </w:rPr>
          <w:t>Кодексом</w:t>
        </w:r>
      </w:hyperlink>
      <w:r w:rsidR="008643CB" w:rsidRPr="00571D30">
        <w:rPr>
          <w:rFonts w:ascii="Times New Roman" w:hAnsi="Times New Roman"/>
          <w:sz w:val="26"/>
          <w:szCs w:val="26"/>
        </w:rPr>
        <w:t xml:space="preserve"> Российской Федерации об административных правонарушениях (далее - КоАП)</w:t>
      </w:r>
      <w:r w:rsidR="00571D30" w:rsidRPr="00571D30">
        <w:rPr>
          <w:rFonts w:ascii="Times New Roman" w:hAnsi="Times New Roman"/>
          <w:sz w:val="26"/>
          <w:szCs w:val="26"/>
        </w:rPr>
        <w:t>,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0C0D51" w:rsidRPr="008643CB" w:rsidRDefault="000C0D51" w:rsidP="00030FAE">
      <w:pPr>
        <w:pStyle w:val="ae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8643CB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8643CB" w:rsidRPr="008643CB" w:rsidRDefault="008643CB" w:rsidP="00030FAE">
      <w:pPr>
        <w:pStyle w:val="ae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8643CB">
        <w:rPr>
          <w:rFonts w:ascii="Times New Roman" w:hAnsi="Times New Roman"/>
          <w:sz w:val="26"/>
          <w:szCs w:val="26"/>
        </w:rPr>
        <w:t xml:space="preserve">Федеральным </w:t>
      </w:r>
      <w:hyperlink r:id="rId14" w:history="1">
        <w:r w:rsidRPr="008643CB">
          <w:rPr>
            <w:rFonts w:ascii="Times New Roman" w:hAnsi="Times New Roman"/>
            <w:sz w:val="26"/>
            <w:szCs w:val="26"/>
          </w:rPr>
          <w:t>законом</w:t>
        </w:r>
      </w:hyperlink>
      <w:r w:rsidRPr="008643CB">
        <w:rPr>
          <w:rFonts w:ascii="Times New Roman" w:hAnsi="Times New Roman"/>
          <w:sz w:val="26"/>
          <w:szCs w:val="26"/>
        </w:rPr>
        <w:t xml:space="preserve"> от 10.12.2003 № 173-ФЗ «О валютном регулировании и валютном контроле» (далее - Закон № 173-ФЗ) и принятыми в соответствии с ним федеральными законами,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0C0D51" w:rsidRPr="00030FAE" w:rsidRDefault="000C0D51" w:rsidP="00030FAE">
      <w:pPr>
        <w:pStyle w:val="ae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030FAE">
        <w:rPr>
          <w:rFonts w:ascii="Times New Roman" w:hAnsi="Times New Roman"/>
          <w:color w:val="000000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0C0D51" w:rsidRPr="00030FAE" w:rsidRDefault="000C0D51" w:rsidP="00030FAE">
      <w:pPr>
        <w:pStyle w:val="ae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>Указ Президента Российской Федерации от 11 августа 2016 г. №</w:t>
      </w:r>
      <w:r w:rsidR="00C64CF4">
        <w:rPr>
          <w:rFonts w:ascii="Times New Roman" w:hAnsi="Times New Roman"/>
          <w:sz w:val="26"/>
          <w:szCs w:val="26"/>
        </w:rPr>
        <w:t xml:space="preserve"> </w:t>
      </w:r>
      <w:r w:rsidRPr="00030FAE">
        <w:rPr>
          <w:rFonts w:ascii="Times New Roman" w:hAnsi="Times New Roman"/>
          <w:sz w:val="26"/>
          <w:szCs w:val="26"/>
        </w:rPr>
        <w:t xml:space="preserve">403 «Об Основных направлениях развития государственной гражданской службы Российской Федерации на 2016¬2018 годы», </w:t>
      </w:r>
    </w:p>
    <w:p w:rsidR="000C0D51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AB0084" w:rsidRPr="00AB0084" w:rsidRDefault="00AB0084" w:rsidP="00D85FD0">
      <w:pPr>
        <w:pStyle w:val="ae"/>
        <w:numPr>
          <w:ilvl w:val="0"/>
          <w:numId w:val="2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AB0084">
        <w:rPr>
          <w:rFonts w:ascii="Times New Roman" w:hAnsi="Times New Roman"/>
          <w:sz w:val="26"/>
          <w:szCs w:val="26"/>
        </w:rPr>
        <w:t>Инструкци</w:t>
      </w:r>
      <w:r w:rsidR="00D85FD0">
        <w:rPr>
          <w:rFonts w:ascii="Times New Roman" w:hAnsi="Times New Roman"/>
          <w:sz w:val="26"/>
          <w:szCs w:val="26"/>
        </w:rPr>
        <w:t>я</w:t>
      </w:r>
      <w:r w:rsidRPr="00AB0084">
        <w:rPr>
          <w:rFonts w:ascii="Times New Roman" w:hAnsi="Times New Roman"/>
          <w:sz w:val="26"/>
          <w:szCs w:val="26"/>
        </w:rPr>
        <w:t xml:space="preserve">  Банка России от 16.08.2017 № 181-И «О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сроков их представления»;</w:t>
      </w:r>
    </w:p>
    <w:p w:rsidR="00AB0084" w:rsidRPr="00AB0084" w:rsidRDefault="00AB0084" w:rsidP="00D85FD0">
      <w:pPr>
        <w:pStyle w:val="ae"/>
        <w:numPr>
          <w:ilvl w:val="0"/>
          <w:numId w:val="2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AB0084">
        <w:rPr>
          <w:rFonts w:ascii="Times New Roman" w:hAnsi="Times New Roman"/>
          <w:sz w:val="26"/>
          <w:szCs w:val="26"/>
        </w:rPr>
        <w:t xml:space="preserve"> </w:t>
      </w:r>
      <w:r w:rsidR="00D85FD0">
        <w:rPr>
          <w:rFonts w:ascii="Times New Roman" w:hAnsi="Times New Roman"/>
          <w:sz w:val="26"/>
          <w:szCs w:val="26"/>
        </w:rPr>
        <w:t>п</w:t>
      </w:r>
      <w:r w:rsidRPr="00AB0084">
        <w:rPr>
          <w:rFonts w:ascii="Times New Roman" w:hAnsi="Times New Roman"/>
          <w:sz w:val="26"/>
          <w:szCs w:val="26"/>
        </w:rPr>
        <w:t>остановление Правительства РФ от 28.12.2005 № 819 «Об утверждении правил представления юридическими лицами – резидентами и индивидуальными предпринимателями  – резидентами налоговым органам отчетов о движении средств по счетам (вкладам) в бан</w:t>
      </w:r>
      <w:r w:rsidR="00D85FD0">
        <w:rPr>
          <w:rFonts w:ascii="Times New Roman" w:hAnsi="Times New Roman"/>
          <w:sz w:val="26"/>
          <w:szCs w:val="26"/>
        </w:rPr>
        <w:t>ках за пределами территории РФ»,</w:t>
      </w:r>
    </w:p>
    <w:p w:rsidR="00AB0084" w:rsidRPr="00AB0084" w:rsidRDefault="00D85FD0" w:rsidP="00D85FD0">
      <w:pPr>
        <w:pStyle w:val="ae"/>
        <w:numPr>
          <w:ilvl w:val="0"/>
          <w:numId w:val="2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п</w:t>
      </w:r>
      <w:r w:rsidR="00AB0084" w:rsidRPr="00AB0084">
        <w:rPr>
          <w:rFonts w:ascii="Times New Roman" w:hAnsi="Times New Roman"/>
          <w:sz w:val="26"/>
          <w:szCs w:val="26"/>
        </w:rPr>
        <w:t>остановление</w:t>
      </w:r>
      <w:r w:rsidR="00AB0084">
        <w:rPr>
          <w:rFonts w:ascii="Times New Roman" w:hAnsi="Times New Roman"/>
          <w:sz w:val="26"/>
          <w:szCs w:val="26"/>
        </w:rPr>
        <w:t xml:space="preserve"> </w:t>
      </w:r>
      <w:r w:rsidR="00AB0084" w:rsidRPr="00AB0084">
        <w:rPr>
          <w:rFonts w:ascii="Times New Roman" w:hAnsi="Times New Roman"/>
          <w:sz w:val="26"/>
          <w:szCs w:val="26"/>
        </w:rPr>
        <w:t xml:space="preserve"> Правительства Российской Федерации от 12.12.2015 № 1365 «О порядке представления физическими  лицами – резидентами налоговым органам отчетов о движении средств по счетам (вкладам) в бан</w:t>
      </w:r>
      <w:r>
        <w:rPr>
          <w:rFonts w:ascii="Times New Roman" w:hAnsi="Times New Roman"/>
          <w:sz w:val="26"/>
          <w:szCs w:val="26"/>
        </w:rPr>
        <w:t>ках за пределами территории РФ»,</w:t>
      </w:r>
    </w:p>
    <w:p w:rsidR="00AB0084" w:rsidRDefault="00D85FD0" w:rsidP="00D85FD0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="00AB0084" w:rsidRPr="00AB0084">
        <w:rPr>
          <w:rFonts w:ascii="Times New Roman" w:hAnsi="Times New Roman"/>
          <w:sz w:val="26"/>
          <w:szCs w:val="26"/>
        </w:rPr>
        <w:t>остановление Правительства РФ  от 26.09.2017 № 1160 «Об утверждении Правил представления органами и агентами валютного контроля в уполномоченные Правительством РФ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при осуществлении валютных операций уполномоченным Правительством РФ о</w:t>
      </w:r>
      <w:r>
        <w:rPr>
          <w:rFonts w:ascii="Times New Roman" w:hAnsi="Times New Roman"/>
          <w:sz w:val="26"/>
          <w:szCs w:val="26"/>
        </w:rPr>
        <w:t>рганам валютного контроля»,</w:t>
      </w:r>
    </w:p>
    <w:p w:rsidR="008643CB" w:rsidRPr="00571D30" w:rsidRDefault="00404788" w:rsidP="00030FAE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6"/>
          <w:szCs w:val="26"/>
        </w:rPr>
      </w:pPr>
      <w:hyperlink r:id="rId15" w:history="1">
        <w:r w:rsidR="00D85FD0" w:rsidRPr="00571D30">
          <w:rPr>
            <w:rFonts w:ascii="Times New Roman" w:hAnsi="Times New Roman"/>
            <w:sz w:val="26"/>
            <w:szCs w:val="26"/>
          </w:rPr>
          <w:t>п</w:t>
        </w:r>
        <w:r w:rsidR="008643CB" w:rsidRPr="00571D30">
          <w:rPr>
            <w:rFonts w:ascii="Times New Roman" w:hAnsi="Times New Roman"/>
            <w:sz w:val="26"/>
            <w:szCs w:val="26"/>
          </w:rPr>
          <w:t>остановление</w:t>
        </w:r>
      </w:hyperlink>
      <w:r w:rsidR="008643CB" w:rsidRPr="00571D30">
        <w:rPr>
          <w:rFonts w:ascii="Times New Roman" w:hAnsi="Times New Roman"/>
          <w:sz w:val="26"/>
          <w:szCs w:val="26"/>
        </w:rPr>
        <w:t xml:space="preserve"> Правительства Российской Федерации от 17.02.2007 № 98 «Об утверждении Правил представления резидентами и нерезидентами подтверждающих документов и информации при осуществлении валютных операций агентам валютного контроля, за исключением уполномоченных банков» (далее - Постановление № 98)</w:t>
      </w:r>
      <w:r w:rsidR="00D85FD0" w:rsidRPr="00571D30">
        <w:rPr>
          <w:rFonts w:ascii="Times New Roman" w:hAnsi="Times New Roman"/>
          <w:sz w:val="26"/>
          <w:szCs w:val="26"/>
        </w:rPr>
        <w:t>,</w:t>
      </w:r>
    </w:p>
    <w:p w:rsidR="00A90452" w:rsidRPr="00A90452" w:rsidRDefault="00A90452" w:rsidP="00030FAE">
      <w:pPr>
        <w:pStyle w:val="ae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A90452">
        <w:rPr>
          <w:rFonts w:ascii="Times New Roman" w:hAnsi="Times New Roman"/>
          <w:sz w:val="26"/>
          <w:szCs w:val="26"/>
        </w:rPr>
        <w:t>приказ министерства финансов Российской Федерации от 26.08.2019 № ММВ-7-17/418с «Об утверждении Административного регламента осуществления Федеральной налоговой службой контроля и надзора за соблюдением резидентами и нерезидентами валютного законодательства Российской Федерации» (зарегистрирован Минюстом России от 05 декабря 2019 года, регистрационный № 56703)</w:t>
      </w:r>
      <w:r>
        <w:rPr>
          <w:rFonts w:ascii="Times New Roman" w:hAnsi="Times New Roman"/>
          <w:sz w:val="26"/>
          <w:szCs w:val="26"/>
        </w:rPr>
        <w:t>,</w:t>
      </w:r>
    </w:p>
    <w:p w:rsidR="000C0D51" w:rsidRPr="00A90452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A90452">
        <w:rPr>
          <w:rFonts w:ascii="Times New Roman" w:hAnsi="Times New Roman"/>
          <w:color w:val="000000"/>
          <w:sz w:val="26"/>
          <w:szCs w:val="26"/>
        </w:rPr>
        <w:t xml:space="preserve">Федеральный </w:t>
      </w:r>
      <w:hyperlink r:id="rId16" w:history="1">
        <w:r w:rsidRPr="00A90452">
          <w:rPr>
            <w:rFonts w:ascii="Times New Roman" w:hAnsi="Times New Roman"/>
            <w:color w:val="000000"/>
            <w:sz w:val="26"/>
            <w:szCs w:val="26"/>
          </w:rPr>
          <w:t>закон</w:t>
        </w:r>
      </w:hyperlink>
      <w:r w:rsidRPr="00A90452">
        <w:rPr>
          <w:rFonts w:ascii="Times New Roman" w:hAnsi="Times New Roman"/>
          <w:color w:val="000000"/>
          <w:sz w:val="26"/>
          <w:szCs w:val="26"/>
        </w:rPr>
        <w:t xml:space="preserve">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030FAE">
        <w:rPr>
          <w:rFonts w:ascii="Times New Roman" w:hAnsi="Times New Roman"/>
          <w:color w:val="000000"/>
          <w:sz w:val="26"/>
          <w:szCs w:val="26"/>
        </w:rPr>
        <w:t xml:space="preserve">Федеральный </w:t>
      </w:r>
      <w:hyperlink r:id="rId17" w:history="1">
        <w:r w:rsidRPr="00030FAE">
          <w:rPr>
            <w:rFonts w:ascii="Times New Roman" w:hAnsi="Times New Roman"/>
            <w:color w:val="000000"/>
            <w:sz w:val="26"/>
            <w:szCs w:val="26"/>
          </w:rPr>
          <w:t>закон</w:t>
        </w:r>
      </w:hyperlink>
      <w:r w:rsidRPr="00030FAE">
        <w:rPr>
          <w:rFonts w:ascii="Times New Roman" w:hAnsi="Times New Roman"/>
          <w:color w:val="000000"/>
          <w:sz w:val="26"/>
          <w:szCs w:val="26"/>
        </w:rPr>
        <w:t xml:space="preserve"> от 06 октября 2003 г. № 131-ФЗ "Об общих принципах организации местного самоуправления в Российской Федерации",</w:t>
      </w:r>
    </w:p>
    <w:p w:rsidR="000C0D51" w:rsidRPr="00030FAE" w:rsidRDefault="00404788" w:rsidP="00030FAE">
      <w:pPr>
        <w:pStyle w:val="ae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hyperlink r:id="rId18" w:history="1">
        <w:r w:rsidR="000C0D51" w:rsidRPr="00030FAE">
          <w:rPr>
            <w:rFonts w:ascii="Times New Roman" w:hAnsi="Times New Roman"/>
            <w:color w:val="000000"/>
            <w:sz w:val="26"/>
            <w:szCs w:val="26"/>
          </w:rPr>
          <w:t>приказ</w:t>
        </w:r>
      </w:hyperlink>
      <w:r w:rsidR="000C0D51" w:rsidRPr="00030FAE">
        <w:rPr>
          <w:rFonts w:ascii="Times New Roman" w:hAnsi="Times New Roman"/>
          <w:color w:val="000000"/>
          <w:sz w:val="26"/>
          <w:szCs w:val="26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0C0D51" w:rsidRPr="00030FAE" w:rsidRDefault="00404788" w:rsidP="00030FAE">
      <w:pPr>
        <w:pStyle w:val="ae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hyperlink r:id="rId19" w:history="1">
        <w:proofErr w:type="gramStart"/>
        <w:r w:rsidR="000C0D51" w:rsidRPr="00030FAE">
          <w:rPr>
            <w:rFonts w:ascii="Times New Roman" w:hAnsi="Times New Roman"/>
            <w:color w:val="000000"/>
            <w:sz w:val="26"/>
            <w:szCs w:val="26"/>
          </w:rPr>
          <w:t>приказ</w:t>
        </w:r>
      </w:hyperlink>
      <w:r w:rsidR="000C0D51" w:rsidRPr="00030FAE">
        <w:rPr>
          <w:rFonts w:ascii="Times New Roman" w:hAnsi="Times New Roman"/>
          <w:color w:val="000000"/>
          <w:sz w:val="26"/>
          <w:szCs w:val="26"/>
        </w:rPr>
        <w:t xml:space="preserve">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0C0D51" w:rsidRPr="00030FAE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gramStart"/>
      <w:r w:rsidR="000C0D51" w:rsidRPr="00030FAE">
        <w:rPr>
          <w:rFonts w:ascii="Times New Roman" w:hAnsi="Times New Roman"/>
          <w:color w:val="000000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запросов",</w:t>
      </w:r>
      <w:proofErr w:type="gramEnd"/>
    </w:p>
    <w:p w:rsidR="000C0D51" w:rsidRPr="00030FAE" w:rsidRDefault="00404788" w:rsidP="00030FAE">
      <w:pPr>
        <w:pStyle w:val="ae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hyperlink r:id="rId20" w:history="1">
        <w:r w:rsidR="000C0D51" w:rsidRPr="00030FAE">
          <w:rPr>
            <w:rFonts w:ascii="Times New Roman" w:hAnsi="Times New Roman"/>
            <w:color w:val="000000"/>
            <w:sz w:val="26"/>
            <w:szCs w:val="26"/>
          </w:rPr>
          <w:t>приказ</w:t>
        </w:r>
      </w:hyperlink>
      <w:r w:rsidR="000C0D51" w:rsidRPr="00030FAE">
        <w:rPr>
          <w:rFonts w:ascii="Times New Roman" w:hAnsi="Times New Roman"/>
          <w:color w:val="000000"/>
          <w:sz w:val="26"/>
          <w:szCs w:val="26"/>
        </w:rPr>
        <w:t xml:space="preserve"> ФНС России от 3 октября 2012 г. №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Федерации",</w:t>
      </w:r>
    </w:p>
    <w:p w:rsidR="00AA5FBA" w:rsidRPr="00030FAE" w:rsidRDefault="00AA5FBA" w:rsidP="00D85FD0">
      <w:pPr>
        <w:pStyle w:val="ae"/>
        <w:tabs>
          <w:tab w:val="left" w:pos="113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0C0D51" w:rsidRPr="00030FAE" w:rsidRDefault="002F054C" w:rsidP="00030FAE">
      <w:pPr>
        <w:widowControl w:val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Главный государственный налоговый инспектор</w:t>
      </w:r>
      <w:r w:rsidR="000C0D51" w:rsidRPr="00030FAE">
        <w:rPr>
          <w:color w:val="000000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C0D51" w:rsidRPr="00030FAE" w:rsidRDefault="000C0D51" w:rsidP="00030FAE">
      <w:pPr>
        <w:pStyle w:val="ae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 xml:space="preserve"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</w:t>
      </w:r>
      <w:r w:rsidR="00571D30">
        <w:rPr>
          <w:rFonts w:ascii="Times New Roman" w:hAnsi="Times New Roman"/>
          <w:sz w:val="26"/>
          <w:szCs w:val="26"/>
        </w:rPr>
        <w:t>и валютном контроле</w:t>
      </w:r>
      <w:r w:rsidRPr="00030FAE">
        <w:rPr>
          <w:rFonts w:ascii="Times New Roman" w:hAnsi="Times New Roman"/>
          <w:sz w:val="26"/>
          <w:szCs w:val="26"/>
        </w:rPr>
        <w:t>; принципы формирования бюджетной системы Российской Федерации; принципы формирования налоговой системы Российской Федерации.</w:t>
      </w:r>
    </w:p>
    <w:p w:rsidR="000C0D51" w:rsidRPr="00030FAE" w:rsidRDefault="000C0D51" w:rsidP="00030FAE">
      <w:pPr>
        <w:pStyle w:val="ae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pacing w:val="-2"/>
          <w:sz w:val="26"/>
          <w:szCs w:val="26"/>
        </w:rPr>
        <w:t>6.5. Наличие функциональных знаний:</w:t>
      </w:r>
      <w:r w:rsidRPr="00030FAE">
        <w:rPr>
          <w:rFonts w:ascii="Times New Roman" w:hAnsi="Times New Roman"/>
          <w:sz w:val="26"/>
          <w:szCs w:val="26"/>
        </w:rPr>
        <w:t xml:space="preserve"> </w:t>
      </w:r>
      <w:r w:rsidRPr="00030FAE">
        <w:rPr>
          <w:rFonts w:ascii="Times New Roman" w:hAnsi="Times New Roman"/>
          <w:color w:val="000000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</w:t>
      </w:r>
      <w:r w:rsidR="00015BBC">
        <w:rPr>
          <w:rFonts w:ascii="Times New Roman" w:hAnsi="Times New Roman"/>
          <w:color w:val="000000"/>
          <w:sz w:val="26"/>
          <w:szCs w:val="26"/>
        </w:rPr>
        <w:t xml:space="preserve"> и проверок валютного законодательства</w:t>
      </w:r>
      <w:r w:rsidRPr="00030FAE">
        <w:rPr>
          <w:rFonts w:ascii="Times New Roman" w:hAnsi="Times New Roman"/>
          <w:color w:val="000000"/>
          <w:sz w:val="26"/>
          <w:szCs w:val="26"/>
        </w:rPr>
        <w:t>; схемы ухода от налогов; порядок определения налогооблагаемой базы</w:t>
      </w:r>
      <w:r w:rsidRPr="00030FAE">
        <w:rPr>
          <w:rFonts w:ascii="Times New Roman" w:hAnsi="Times New Roman"/>
          <w:sz w:val="26"/>
          <w:szCs w:val="26"/>
        </w:rPr>
        <w:t>; порядок проведения мероприятий налогового контроля;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система взаимодействия в рамках внутриведомственного и межведомственного электронного документооборота.</w:t>
      </w:r>
    </w:p>
    <w:p w:rsidR="000C0D51" w:rsidRPr="00030FAE" w:rsidRDefault="000C0D51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умения.</w:t>
      </w:r>
    </w:p>
    <w:p w:rsidR="000C0D51" w:rsidRPr="00030FAE" w:rsidRDefault="000C0D51" w:rsidP="00030FAE">
      <w:pPr>
        <w:pStyle w:val="ae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 xml:space="preserve">6.7. Наличие профессиональных умений: </w:t>
      </w:r>
      <w:r w:rsidRPr="00030FAE">
        <w:rPr>
          <w:rFonts w:ascii="Times New Roman" w:hAnsi="Times New Roman"/>
          <w:color w:val="000000"/>
          <w:sz w:val="26"/>
          <w:szCs w:val="26"/>
        </w:rPr>
        <w:t>анализ результатов контрольной работы, проводимой при камеральных налоговых проверках;</w:t>
      </w:r>
      <w:r w:rsidRPr="00030FAE">
        <w:rPr>
          <w:rFonts w:ascii="Times New Roman" w:hAnsi="Times New Roman"/>
          <w:sz w:val="26"/>
          <w:szCs w:val="26"/>
        </w:rPr>
        <w:t xml:space="preserve"> составление акта по результатам проведения камеральной налоговой проверки; </w:t>
      </w:r>
      <w:r w:rsidR="00015BBC">
        <w:rPr>
          <w:rFonts w:ascii="Times New Roman" w:hAnsi="Times New Roman"/>
          <w:sz w:val="26"/>
          <w:szCs w:val="26"/>
        </w:rPr>
        <w:t>камеральных проверок валютного законодательства.</w:t>
      </w:r>
    </w:p>
    <w:p w:rsidR="000C0D51" w:rsidRPr="00030FAE" w:rsidRDefault="000C0D51" w:rsidP="00030FAE">
      <w:pPr>
        <w:pStyle w:val="ae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 xml:space="preserve">6.8. Наличие функциональных умений: </w:t>
      </w:r>
      <w:r w:rsidRPr="00030FAE">
        <w:rPr>
          <w:rFonts w:ascii="Times New Roman" w:hAnsi="Times New Roman"/>
          <w:color w:val="000000"/>
          <w:sz w:val="26"/>
          <w:szCs w:val="26"/>
        </w:rPr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9B0E4E" w:rsidRPr="00030FAE" w:rsidRDefault="009B0E4E" w:rsidP="00030FAE">
      <w:pPr>
        <w:pStyle w:val="1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30FAE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9B0E4E" w:rsidRPr="00030FAE" w:rsidRDefault="000C0D51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7</w:t>
      </w:r>
      <w:r w:rsidR="009B0E4E" w:rsidRPr="00030FAE">
        <w:rPr>
          <w:sz w:val="26"/>
          <w:szCs w:val="26"/>
        </w:rPr>
        <w:t xml:space="preserve">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="009B0E4E" w:rsidRPr="00030FAE">
          <w:rPr>
            <w:rStyle w:val="a4"/>
            <w:b w:val="0"/>
            <w:color w:val="000000"/>
            <w:sz w:val="26"/>
            <w:szCs w:val="26"/>
          </w:rPr>
          <w:t>статьями 14</w:t>
        </w:r>
      </w:hyperlink>
      <w:r w:rsidR="009B0E4E" w:rsidRPr="00030FAE">
        <w:rPr>
          <w:b/>
          <w:color w:val="000000"/>
          <w:sz w:val="26"/>
          <w:szCs w:val="26"/>
        </w:rPr>
        <w:t xml:space="preserve">, </w:t>
      </w:r>
      <w:hyperlink r:id="rId22" w:history="1">
        <w:r w:rsidR="009B0E4E" w:rsidRPr="00030FAE">
          <w:rPr>
            <w:rStyle w:val="a4"/>
            <w:b w:val="0"/>
            <w:color w:val="000000"/>
            <w:sz w:val="26"/>
            <w:szCs w:val="26"/>
          </w:rPr>
          <w:t>15</w:t>
        </w:r>
      </w:hyperlink>
      <w:r w:rsidR="009B0E4E" w:rsidRPr="00030FAE">
        <w:rPr>
          <w:b/>
          <w:color w:val="000000"/>
          <w:sz w:val="26"/>
          <w:szCs w:val="26"/>
        </w:rPr>
        <w:t xml:space="preserve">, </w:t>
      </w:r>
      <w:hyperlink r:id="rId23" w:history="1">
        <w:r w:rsidR="009B0E4E" w:rsidRPr="00030FAE">
          <w:rPr>
            <w:rStyle w:val="a4"/>
            <w:b w:val="0"/>
            <w:color w:val="000000"/>
            <w:sz w:val="26"/>
            <w:szCs w:val="26"/>
          </w:rPr>
          <w:t>17</w:t>
        </w:r>
      </w:hyperlink>
      <w:r w:rsidR="009B0E4E" w:rsidRPr="00030FAE">
        <w:rPr>
          <w:b/>
          <w:color w:val="000000"/>
          <w:sz w:val="26"/>
          <w:szCs w:val="26"/>
        </w:rPr>
        <w:t xml:space="preserve">, </w:t>
      </w:r>
      <w:hyperlink r:id="rId24" w:history="1">
        <w:r w:rsidR="009B0E4E" w:rsidRPr="00030FAE">
          <w:rPr>
            <w:rStyle w:val="a4"/>
            <w:b w:val="0"/>
            <w:color w:val="000000"/>
            <w:sz w:val="26"/>
            <w:szCs w:val="26"/>
          </w:rPr>
          <w:t>18</w:t>
        </w:r>
      </w:hyperlink>
      <w:r w:rsidR="009B0E4E" w:rsidRPr="00030FAE">
        <w:rPr>
          <w:sz w:val="26"/>
          <w:szCs w:val="26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6B2F38" w:rsidRDefault="000C0D51" w:rsidP="006B2F38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8</w:t>
      </w:r>
      <w:r w:rsidR="009B0E4E" w:rsidRPr="00030FAE">
        <w:rPr>
          <w:sz w:val="26"/>
          <w:szCs w:val="26"/>
        </w:rPr>
        <w:t xml:space="preserve">. </w:t>
      </w:r>
      <w:r w:rsidR="006B2F38" w:rsidRPr="006B2F38">
        <w:rPr>
          <w:sz w:val="26"/>
          <w:szCs w:val="26"/>
        </w:rPr>
        <w:t xml:space="preserve">В целях реализации задач и функций, возложенных на </w:t>
      </w:r>
      <w:r w:rsidR="00E71AB4">
        <w:rPr>
          <w:sz w:val="26"/>
          <w:szCs w:val="26"/>
        </w:rPr>
        <w:t>отдел камерального контроля</w:t>
      </w:r>
      <w:r w:rsidR="006B2F38" w:rsidRPr="006B2F38">
        <w:rPr>
          <w:sz w:val="26"/>
          <w:szCs w:val="26"/>
        </w:rPr>
        <w:t xml:space="preserve">, </w:t>
      </w:r>
      <w:r w:rsidR="006B2F38">
        <w:rPr>
          <w:sz w:val="26"/>
          <w:szCs w:val="26"/>
        </w:rPr>
        <w:t>главный государственный налоговый инспектор</w:t>
      </w:r>
      <w:r w:rsidR="006B2F38" w:rsidRPr="006B2F38">
        <w:rPr>
          <w:sz w:val="26"/>
          <w:szCs w:val="26"/>
        </w:rPr>
        <w:t xml:space="preserve"> отдела обязан: </w:t>
      </w:r>
    </w:p>
    <w:p w:rsidR="00E8607A" w:rsidRPr="00030FAE" w:rsidRDefault="00E8607A" w:rsidP="006B2F38">
      <w:pPr>
        <w:ind w:firstLine="709"/>
        <w:jc w:val="both"/>
        <w:rPr>
          <w:sz w:val="26"/>
          <w:szCs w:val="26"/>
        </w:rPr>
      </w:pPr>
      <w:r w:rsidRPr="006B2F38">
        <w:rPr>
          <w:sz w:val="26"/>
          <w:szCs w:val="26"/>
        </w:rPr>
        <w:t>осуществля</w:t>
      </w:r>
      <w:r w:rsidR="006B2F38">
        <w:rPr>
          <w:sz w:val="26"/>
          <w:szCs w:val="26"/>
        </w:rPr>
        <w:t>ть</w:t>
      </w:r>
      <w:r w:rsidRPr="006B2F38">
        <w:rPr>
          <w:sz w:val="26"/>
          <w:szCs w:val="26"/>
        </w:rPr>
        <w:t xml:space="preserve"> </w:t>
      </w:r>
      <w:proofErr w:type="gramStart"/>
      <w:r w:rsidRPr="006B2F38">
        <w:rPr>
          <w:sz w:val="26"/>
          <w:szCs w:val="26"/>
        </w:rPr>
        <w:t>контроль за</w:t>
      </w:r>
      <w:proofErr w:type="gramEnd"/>
      <w:r w:rsidRPr="006B2F38">
        <w:rPr>
          <w:sz w:val="26"/>
          <w:szCs w:val="26"/>
        </w:rPr>
        <w:t xml:space="preserve"> нижестоящими налоговыми органами,</w:t>
      </w:r>
      <w:r w:rsidRPr="00030FAE">
        <w:rPr>
          <w:sz w:val="26"/>
          <w:szCs w:val="26"/>
        </w:rPr>
        <w:t xml:space="preserve"> оказыва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практическую помощь по предмету деятельности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обуча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при необходимости, работников налоговых органов по формированию статистической отчетности по предмету деятельности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выполня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поручения начальника отдела, предусмотренные задачами и функциями отдела;</w:t>
      </w:r>
    </w:p>
    <w:p w:rsidR="006B4CA1" w:rsidRPr="006B4CA1" w:rsidRDefault="006B4CA1" w:rsidP="006B4CA1">
      <w:pPr>
        <w:pStyle w:val="ConsPlusNonformat"/>
        <w:spacing w:before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lang w:val="ru-RU"/>
        </w:rPr>
        <w:lastRenderedPageBreak/>
        <w:t xml:space="preserve">            </w:t>
      </w:r>
      <w:r w:rsidRPr="006B4CA1">
        <w:rPr>
          <w:rFonts w:ascii="Times New Roman" w:hAnsi="Times New Roman" w:cs="Times New Roman"/>
          <w:sz w:val="26"/>
          <w:szCs w:val="26"/>
          <w:lang w:val="ru-RU"/>
        </w:rPr>
        <w:t xml:space="preserve">проводить дистанционный мониторинг территориальных налоговых Ставропольского края для анализа основных показателей,  характеризующих уровень организации  валютного контроля, </w:t>
      </w:r>
    </w:p>
    <w:p w:rsidR="006B4CA1" w:rsidRPr="006B4CA1" w:rsidRDefault="006B4CA1" w:rsidP="006B4CA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6B4CA1">
        <w:rPr>
          <w:sz w:val="26"/>
          <w:szCs w:val="26"/>
        </w:rPr>
        <w:t xml:space="preserve">           рассматривать заявления и жалобы, относящиеся к предмету деятельности отдела, осуществля</w:t>
      </w:r>
      <w:r w:rsidR="00E35E31">
        <w:rPr>
          <w:sz w:val="26"/>
          <w:szCs w:val="26"/>
        </w:rPr>
        <w:t>ть</w:t>
      </w:r>
      <w:r w:rsidRPr="006B4CA1">
        <w:rPr>
          <w:sz w:val="26"/>
          <w:szCs w:val="26"/>
        </w:rPr>
        <w:t xml:space="preserve"> контроль</w:t>
      </w:r>
      <w:r w:rsidR="00A90452">
        <w:rPr>
          <w:sz w:val="26"/>
          <w:szCs w:val="26"/>
        </w:rPr>
        <w:t>,</w:t>
      </w:r>
      <w:r w:rsidRPr="006B4CA1">
        <w:rPr>
          <w:sz w:val="26"/>
          <w:szCs w:val="26"/>
        </w:rPr>
        <w:t xml:space="preserve"> за полнотой  и достоверностью заполнения информационного ресурса по валютному контролю;</w:t>
      </w:r>
    </w:p>
    <w:p w:rsidR="00E8607A" w:rsidRPr="00E35E31" w:rsidRDefault="006B4CA1" w:rsidP="006B4CA1">
      <w:pPr>
        <w:ind w:firstLine="709"/>
        <w:jc w:val="both"/>
        <w:rPr>
          <w:sz w:val="26"/>
          <w:szCs w:val="26"/>
        </w:rPr>
      </w:pPr>
      <w:r w:rsidRPr="00E35E31">
        <w:rPr>
          <w:rFonts w:eastAsia="Calibri"/>
          <w:sz w:val="26"/>
          <w:szCs w:val="26"/>
          <w:lang w:eastAsia="en-US"/>
        </w:rPr>
        <w:t>принима</w:t>
      </w:r>
      <w:r w:rsidR="00E35E31" w:rsidRPr="00E35E31">
        <w:rPr>
          <w:rFonts w:eastAsia="Calibri"/>
          <w:sz w:val="26"/>
          <w:szCs w:val="26"/>
          <w:lang w:eastAsia="en-US"/>
        </w:rPr>
        <w:t>ть</w:t>
      </w:r>
      <w:r w:rsidRPr="00E35E31">
        <w:rPr>
          <w:rFonts w:eastAsia="Calibri"/>
          <w:sz w:val="26"/>
          <w:szCs w:val="26"/>
          <w:lang w:eastAsia="en-US"/>
        </w:rPr>
        <w:t xml:space="preserve">  участие в комплексных аудиторских проверках внутреннего аудита по вопросу «Организация работы по осуществлению валютного контроля»</w:t>
      </w:r>
      <w:r w:rsidR="00E35E31" w:rsidRPr="00E35E31">
        <w:rPr>
          <w:rFonts w:eastAsia="Calibri"/>
          <w:sz w:val="26"/>
          <w:szCs w:val="26"/>
          <w:lang w:eastAsia="en-US"/>
        </w:rPr>
        <w:t>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контроль за</w:t>
      </w:r>
      <w:r w:rsidR="00A90452">
        <w:rPr>
          <w:sz w:val="26"/>
          <w:szCs w:val="26"/>
        </w:rPr>
        <w:t>,</w:t>
      </w:r>
      <w:r w:rsidRPr="00030FAE">
        <w:rPr>
          <w:sz w:val="26"/>
          <w:szCs w:val="26"/>
        </w:rPr>
        <w:t xml:space="preserve"> правильностью применения нижестоящими налоговыми органами законодательства о налогах и сборах в отношении налогоплательщиков,</w:t>
      </w:r>
      <w:r w:rsidR="00FD7BE2">
        <w:rPr>
          <w:sz w:val="26"/>
          <w:szCs w:val="26"/>
        </w:rPr>
        <w:t xml:space="preserve"> валютного законодательства</w:t>
      </w:r>
      <w:r w:rsidRPr="00030FAE">
        <w:rPr>
          <w:sz w:val="26"/>
          <w:szCs w:val="26"/>
        </w:rPr>
        <w:t xml:space="preserve"> в пределах компетенции налоговых органов по предмету деятельности отдела;</w:t>
      </w:r>
    </w:p>
    <w:p w:rsidR="00E8607A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6B2F38">
        <w:rPr>
          <w:sz w:val="26"/>
          <w:szCs w:val="26"/>
        </w:rPr>
        <w:t xml:space="preserve">ть </w:t>
      </w:r>
      <w:r w:rsidRPr="00030FAE">
        <w:rPr>
          <w:sz w:val="26"/>
          <w:szCs w:val="26"/>
        </w:rPr>
        <w:t>контроль за</w:t>
      </w:r>
      <w:r w:rsidR="00A90452">
        <w:rPr>
          <w:sz w:val="26"/>
          <w:szCs w:val="26"/>
        </w:rPr>
        <w:t>,</w:t>
      </w:r>
      <w:r w:rsidRPr="00030FAE">
        <w:rPr>
          <w:sz w:val="26"/>
          <w:szCs w:val="26"/>
        </w:rPr>
        <w:t xml:space="preserve"> деятельностью налоговых органов по проведению мероприятий налогового </w:t>
      </w:r>
      <w:r w:rsidR="002374C4">
        <w:rPr>
          <w:sz w:val="26"/>
          <w:szCs w:val="26"/>
        </w:rPr>
        <w:t xml:space="preserve">и валютного </w:t>
      </w:r>
      <w:r w:rsidRPr="00030FAE">
        <w:rPr>
          <w:sz w:val="26"/>
          <w:szCs w:val="26"/>
        </w:rPr>
        <w:t>контроля в отношении участников схем уклонения от налогообложения, с привлечением при необходимости в установленном порядке других структурных подразделений Управления, территориальных налоговых органов, правоохранительных и иных органов;</w:t>
      </w:r>
    </w:p>
    <w:p w:rsidR="00E35E31" w:rsidRDefault="00E35E31" w:rsidP="001B2A9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Pr="00E35E31">
        <w:rPr>
          <w:sz w:val="26"/>
          <w:szCs w:val="26"/>
        </w:rPr>
        <w:t>существля</w:t>
      </w:r>
      <w:r w:rsidR="001B2A97">
        <w:rPr>
          <w:sz w:val="26"/>
          <w:szCs w:val="26"/>
        </w:rPr>
        <w:t>ть</w:t>
      </w:r>
      <w:r w:rsidRPr="00E35E31">
        <w:rPr>
          <w:sz w:val="26"/>
          <w:szCs w:val="26"/>
        </w:rPr>
        <w:t xml:space="preserve"> </w:t>
      </w:r>
      <w:proofErr w:type="gramStart"/>
      <w:r w:rsidRPr="00E35E31">
        <w:rPr>
          <w:sz w:val="26"/>
          <w:szCs w:val="26"/>
        </w:rPr>
        <w:t>контроль за</w:t>
      </w:r>
      <w:proofErr w:type="gramEnd"/>
      <w:r w:rsidRPr="00E35E31">
        <w:rPr>
          <w:sz w:val="26"/>
          <w:szCs w:val="26"/>
        </w:rPr>
        <w:t xml:space="preserve"> правильностью применения территориальными налоговыми органами</w:t>
      </w:r>
      <w:r w:rsidR="001B2A97">
        <w:rPr>
          <w:sz w:val="26"/>
          <w:szCs w:val="26"/>
        </w:rPr>
        <w:t xml:space="preserve"> </w:t>
      </w:r>
      <w:r w:rsidR="002374C4">
        <w:rPr>
          <w:sz w:val="26"/>
          <w:szCs w:val="26"/>
        </w:rPr>
        <w:t xml:space="preserve">ФНС России </w:t>
      </w:r>
      <w:r w:rsidRPr="00E35E31">
        <w:rPr>
          <w:sz w:val="26"/>
          <w:szCs w:val="26"/>
        </w:rPr>
        <w:t>валютного законодательства и оказыва</w:t>
      </w:r>
      <w:r>
        <w:rPr>
          <w:sz w:val="26"/>
          <w:szCs w:val="26"/>
        </w:rPr>
        <w:t>ть</w:t>
      </w:r>
      <w:r w:rsidRPr="00E35E31">
        <w:rPr>
          <w:sz w:val="26"/>
          <w:szCs w:val="26"/>
        </w:rPr>
        <w:t xml:space="preserve"> практическую помощь по проведению мероприятий валютного контроля (организовыва</w:t>
      </w:r>
      <w:r w:rsidR="001B2A97">
        <w:rPr>
          <w:sz w:val="26"/>
          <w:szCs w:val="26"/>
        </w:rPr>
        <w:t>ть</w:t>
      </w:r>
      <w:r w:rsidRPr="00E35E31">
        <w:rPr>
          <w:sz w:val="26"/>
          <w:szCs w:val="26"/>
        </w:rPr>
        <w:t xml:space="preserve"> работу </w:t>
      </w:r>
      <w:r w:rsidR="001B2A97">
        <w:rPr>
          <w:sz w:val="26"/>
          <w:szCs w:val="26"/>
        </w:rPr>
        <w:t>по</w:t>
      </w:r>
      <w:r w:rsidRPr="00E35E31">
        <w:rPr>
          <w:sz w:val="26"/>
          <w:szCs w:val="26"/>
        </w:rPr>
        <w:t xml:space="preserve"> возбуждению </w:t>
      </w:r>
      <w:r w:rsidR="001B2A97">
        <w:rPr>
          <w:sz w:val="26"/>
          <w:szCs w:val="26"/>
        </w:rPr>
        <w:t>дел</w:t>
      </w:r>
      <w:r w:rsidRPr="00E35E31">
        <w:rPr>
          <w:sz w:val="26"/>
          <w:szCs w:val="26"/>
        </w:rPr>
        <w:t xml:space="preserve"> об административных правонарушениях, ответственность за которые установлены ст.15.25, 19.7, 19.5, 20.25 КоАП РФ);</w:t>
      </w:r>
    </w:p>
    <w:p w:rsidR="00471F9E" w:rsidRDefault="00471F9E" w:rsidP="00471F9E">
      <w:pPr>
        <w:ind w:firstLine="709"/>
        <w:jc w:val="both"/>
        <w:rPr>
          <w:sz w:val="26"/>
          <w:szCs w:val="26"/>
        </w:rPr>
      </w:pPr>
      <w:r w:rsidRPr="00471F9E">
        <w:rPr>
          <w:sz w:val="26"/>
          <w:szCs w:val="26"/>
        </w:rPr>
        <w:t>организовыва</w:t>
      </w:r>
      <w:r>
        <w:rPr>
          <w:sz w:val="26"/>
          <w:szCs w:val="26"/>
        </w:rPr>
        <w:t>ть</w:t>
      </w:r>
      <w:r w:rsidRPr="00471F9E">
        <w:rPr>
          <w:sz w:val="26"/>
          <w:szCs w:val="26"/>
        </w:rPr>
        <w:t xml:space="preserve"> работу </w:t>
      </w:r>
      <w:r>
        <w:rPr>
          <w:sz w:val="26"/>
          <w:szCs w:val="26"/>
        </w:rPr>
        <w:t>в территориальных налоговых органах</w:t>
      </w:r>
      <w:r w:rsidR="002374C4">
        <w:rPr>
          <w:sz w:val="26"/>
          <w:szCs w:val="26"/>
        </w:rPr>
        <w:t xml:space="preserve"> по контролю за</w:t>
      </w:r>
      <w:r w:rsidR="00A53068">
        <w:rPr>
          <w:sz w:val="26"/>
          <w:szCs w:val="26"/>
        </w:rPr>
        <w:t>,</w:t>
      </w:r>
      <w:r w:rsidR="002374C4">
        <w:rPr>
          <w:sz w:val="26"/>
          <w:szCs w:val="26"/>
        </w:rPr>
        <w:t xml:space="preserve"> </w:t>
      </w:r>
      <w:r w:rsidRPr="00471F9E">
        <w:rPr>
          <w:sz w:val="26"/>
          <w:szCs w:val="26"/>
        </w:rPr>
        <w:t>осуществлением валютных операций резидентами и нерезидентами, не являющимися кредитными организациями (обработка признаков нарушения валютного законодательства, поступивших из Ц</w:t>
      </w:r>
      <w:r>
        <w:rPr>
          <w:sz w:val="26"/>
          <w:szCs w:val="26"/>
        </w:rPr>
        <w:t>ентрального Банка России</w:t>
      </w:r>
      <w:r w:rsidRPr="00471F9E">
        <w:rPr>
          <w:sz w:val="26"/>
          <w:szCs w:val="26"/>
        </w:rPr>
        <w:t>);</w:t>
      </w:r>
    </w:p>
    <w:p w:rsidR="00886FD5" w:rsidRPr="00886FD5" w:rsidRDefault="00886FD5" w:rsidP="00471F9E">
      <w:pPr>
        <w:ind w:firstLine="709"/>
        <w:jc w:val="both"/>
        <w:rPr>
          <w:sz w:val="26"/>
          <w:szCs w:val="26"/>
        </w:rPr>
      </w:pPr>
      <w:r w:rsidRPr="00886FD5">
        <w:rPr>
          <w:sz w:val="26"/>
          <w:szCs w:val="26"/>
        </w:rPr>
        <w:t>осуществляла информационный обмен и взаимодействие с таможенными органами, правоохранительными органами и уполномоченными банками по осуществлению скоординированных мероприятий валютного контроля (организация возбуждения административных (ст.15.25 КоАП РФ) и уголовных дел (ст.193 УК РФ) в рамках скоординированных мероприятий валютного контроля c таможенными органами</w:t>
      </w:r>
      <w:r>
        <w:rPr>
          <w:sz w:val="26"/>
          <w:szCs w:val="26"/>
        </w:rPr>
        <w:t>;</w:t>
      </w:r>
    </w:p>
    <w:p w:rsidR="001B2A97" w:rsidRPr="00030FAE" w:rsidRDefault="00471F9E" w:rsidP="00886FD5">
      <w:pPr>
        <w:ind w:firstLine="709"/>
        <w:jc w:val="both"/>
        <w:rPr>
          <w:sz w:val="26"/>
          <w:szCs w:val="26"/>
        </w:rPr>
      </w:pPr>
      <w:r w:rsidRPr="00471F9E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471F9E">
        <w:rPr>
          <w:sz w:val="26"/>
          <w:szCs w:val="26"/>
        </w:rPr>
        <w:t xml:space="preserve"> рассмотрение возражений по Актам внеплановых  камеральных проверок валютного законодательства и апелляционных жал</w:t>
      </w:r>
      <w:r>
        <w:rPr>
          <w:sz w:val="26"/>
          <w:szCs w:val="26"/>
        </w:rPr>
        <w:t>об,</w:t>
      </w:r>
    </w:p>
    <w:p w:rsidR="00E8607A" w:rsidRPr="00030FAE" w:rsidRDefault="00E8607A" w:rsidP="00471F9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подведомственности в отношении территориальных налоговых органов Ставропольского края; 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взаимодействие с Управлениями субъектов Российской Федерации, правоохранительными, контролирующими органами и другими ведомствами по предмету деятельности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формир</w:t>
      </w:r>
      <w:r w:rsidR="006B2F38">
        <w:rPr>
          <w:sz w:val="26"/>
          <w:szCs w:val="26"/>
        </w:rPr>
        <w:t>овать</w:t>
      </w:r>
      <w:r w:rsidRPr="00030FAE">
        <w:rPr>
          <w:sz w:val="26"/>
          <w:szCs w:val="26"/>
        </w:rPr>
        <w:t xml:space="preserve"> установленную ФНС России статистическую налоговую отчетность по предмету деятельности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подготавлива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аналитические записки к статистической налоговой отчетности по предмету деятельности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lastRenderedPageBreak/>
        <w:t>осуществля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анализ показателей контрольной работы на основе данных статистической налоговой отчетности и подготавлива</w:t>
      </w:r>
      <w:r w:rsidR="006B2F38">
        <w:rPr>
          <w:sz w:val="26"/>
          <w:szCs w:val="26"/>
        </w:rPr>
        <w:t xml:space="preserve">ть </w:t>
      </w:r>
      <w:r w:rsidRPr="00030FAE">
        <w:rPr>
          <w:sz w:val="26"/>
          <w:szCs w:val="26"/>
        </w:rPr>
        <w:t>аналитические материалы по вопросам, отнесенным к сфере деятельности отдела, непосредственному начальнику и по запросу других отделов Управления;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анализ, систематизацию применяемых отдельными налогоплательщиками (их категориями) форм и способов уклонения от налогообложения и механизма их выявления при проведении мероприятий налогового контроля;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обеспечива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ведение информационных ресурсов Управления в рамках установленной сферы деятельности; 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внедря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в территориальных налоговых органах методики выявления, пресечения и предупреждения схем уклонения от налогообложения, используемых налогоплательщиками;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принима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участие в методологическом обеспечении работы по созданию и развитию автоматизированных систем, используемых при проведении мероприятий налогового контроля;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вырабатыва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предложения и формир</w:t>
      </w:r>
      <w:r w:rsidR="00753BE6">
        <w:rPr>
          <w:sz w:val="26"/>
          <w:szCs w:val="26"/>
        </w:rPr>
        <w:t>овать</w:t>
      </w:r>
      <w:r w:rsidRPr="00030FAE">
        <w:rPr>
          <w:sz w:val="26"/>
          <w:szCs w:val="26"/>
        </w:rPr>
        <w:t xml:space="preserve"> методологическую основу автоматизации проведения мероприятий налогового контроля в отношении участников схем уклонения от налогообложения;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участв</w:t>
      </w:r>
      <w:r w:rsidR="00753BE6">
        <w:rPr>
          <w:sz w:val="26"/>
          <w:szCs w:val="26"/>
        </w:rPr>
        <w:t>овать</w:t>
      </w:r>
      <w:r w:rsidRPr="00030FAE">
        <w:rPr>
          <w:sz w:val="26"/>
          <w:szCs w:val="26"/>
        </w:rPr>
        <w:t xml:space="preserve"> в подготовке проектов распорядительных документов для осуществления Управлением исполнительных, разрешительных, контрольных функций, связанных с деятельностью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принима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в необходимых случаях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проверок, оформления и реализации их результатов;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принима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изуча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и обобща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зарубежный опыт в области организации мероприятий налогового</w:t>
      </w:r>
      <w:r w:rsidR="00412072">
        <w:rPr>
          <w:sz w:val="26"/>
          <w:szCs w:val="26"/>
        </w:rPr>
        <w:t xml:space="preserve"> и валютного</w:t>
      </w:r>
      <w:r w:rsidRPr="00030FAE">
        <w:rPr>
          <w:sz w:val="26"/>
          <w:szCs w:val="26"/>
        </w:rPr>
        <w:t xml:space="preserve"> контроля в отношении участников </w:t>
      </w:r>
      <w:r w:rsidR="00412072">
        <w:rPr>
          <w:sz w:val="26"/>
          <w:szCs w:val="26"/>
        </w:rPr>
        <w:t>внешнеэкономической деятельности</w:t>
      </w:r>
      <w:r w:rsidRPr="00030FAE">
        <w:rPr>
          <w:sz w:val="26"/>
          <w:szCs w:val="26"/>
        </w:rPr>
        <w:t>, включая взаимодействие с правоохранительными и иными контролирующими органами;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участв</w:t>
      </w:r>
      <w:r w:rsidR="00753BE6">
        <w:rPr>
          <w:sz w:val="26"/>
          <w:szCs w:val="26"/>
        </w:rPr>
        <w:t>овать</w:t>
      </w:r>
      <w:r w:rsidRPr="00030FAE">
        <w:rPr>
          <w:sz w:val="26"/>
          <w:szCs w:val="26"/>
        </w:rPr>
        <w:t xml:space="preserve"> во внедрении разработанных форм, форматов и порядков, предусмотренных Налоговым кодексом Российской Федерации, которые используются налоговыми органами при реализации их полномочий в отношениях, регулируемых законодательством о налогах и сборах, в рамках установленной компетенции;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участв</w:t>
      </w:r>
      <w:r w:rsidR="00753BE6">
        <w:rPr>
          <w:sz w:val="26"/>
          <w:szCs w:val="26"/>
        </w:rPr>
        <w:t>овать</w:t>
      </w:r>
      <w:r w:rsidRPr="00030FAE">
        <w:rPr>
          <w:sz w:val="26"/>
          <w:szCs w:val="26"/>
        </w:rPr>
        <w:t xml:space="preserve"> в обучении работников налоговых органов, организ</w:t>
      </w:r>
      <w:r w:rsidR="00753BE6">
        <w:rPr>
          <w:sz w:val="26"/>
          <w:szCs w:val="26"/>
        </w:rPr>
        <w:t>овывать</w:t>
      </w:r>
      <w:r w:rsidRPr="00030FAE">
        <w:rPr>
          <w:sz w:val="26"/>
          <w:szCs w:val="26"/>
        </w:rPr>
        <w:t xml:space="preserve"> подготовку и осуществля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непосредственное участие в проведении совещаний, семинаров, оказыва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практическую помощь территориальным налоговым органам по вопросам, входящим в компетенцию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подготавлива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заключения на проекты документов, сформированные по результатам проведенных налоговых проверок налогоплательщиков, по вопросам, отнесенным к установленной сфере деятельности;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lastRenderedPageBreak/>
        <w:t>подготавлива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методическую деятельность по вопросам, отнесенным к компетенции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обеспечива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в пределах своей компетенции защиту сведений, составляющих государственную тайну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</w:t>
      </w:r>
      <w:proofErr w:type="gramStart"/>
      <w:r w:rsidRPr="00030FAE">
        <w:rPr>
          <w:sz w:val="26"/>
          <w:szCs w:val="26"/>
        </w:rPr>
        <w:t>контроль за</w:t>
      </w:r>
      <w:proofErr w:type="gramEnd"/>
      <w:r w:rsidRPr="00030FAE">
        <w:rPr>
          <w:sz w:val="26"/>
          <w:szCs w:val="26"/>
        </w:rPr>
        <w:t xml:space="preserve"> состоянием, полнотой и достоверностью информационных ресурсов по предмету деятельности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централизованно ве</w:t>
      </w:r>
      <w:r w:rsidR="00753BE6">
        <w:rPr>
          <w:sz w:val="26"/>
          <w:szCs w:val="26"/>
        </w:rPr>
        <w:t>сти</w:t>
      </w:r>
      <w:r w:rsidRPr="00030FAE">
        <w:rPr>
          <w:sz w:val="26"/>
          <w:szCs w:val="26"/>
        </w:rPr>
        <w:t xml:space="preserve"> НСИ и информационные ресурсы по предмету деятельности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осваива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программные продукты по предмету деятельности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выполня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контрольные задания Федеральной налоговой службы России, руководства Управления;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взаимодействие с правоохранительными, таможенными и иными контролирующими органами по вопросам, отнесенным к установленной сфере деятельности;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взаимодействие между Управлениями по вопросам, отнесенным к установленной сфере деятельности;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4833AC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работу с исходящей и входящей корреспонденцией по программе электронного документооборота (СЭД-регион), с обязательным исполнением поручений, данных начальником отдела, в электронном виде;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4833AC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формирование файлов с ограничительной пометкой «ДСП»;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добросовестно выполня</w:t>
      </w:r>
      <w:r w:rsidR="004833AC">
        <w:rPr>
          <w:sz w:val="26"/>
          <w:szCs w:val="26"/>
        </w:rPr>
        <w:t xml:space="preserve">ть </w:t>
      </w:r>
      <w:r w:rsidRPr="00030FAE">
        <w:rPr>
          <w:sz w:val="26"/>
          <w:szCs w:val="26"/>
        </w:rPr>
        <w:t>порученную ему работу; содерж</w:t>
      </w:r>
      <w:r w:rsidR="004833AC">
        <w:rPr>
          <w:sz w:val="26"/>
          <w:szCs w:val="26"/>
        </w:rPr>
        <w:t>ать</w:t>
      </w:r>
      <w:r w:rsidRPr="00030FAE">
        <w:rPr>
          <w:sz w:val="26"/>
          <w:szCs w:val="26"/>
        </w:rPr>
        <w:t xml:space="preserve"> находящееся в пользовании имущество в целости и сохранности; всемерно способств</w:t>
      </w:r>
      <w:r w:rsidR="004833AC">
        <w:rPr>
          <w:sz w:val="26"/>
          <w:szCs w:val="26"/>
        </w:rPr>
        <w:t xml:space="preserve">овать </w:t>
      </w:r>
      <w:r w:rsidRPr="00030FAE">
        <w:rPr>
          <w:sz w:val="26"/>
          <w:szCs w:val="26"/>
        </w:rPr>
        <w:t>формированию и укреплению благоприятного морально-психологического климата в коллективе; не разглаша</w:t>
      </w:r>
      <w:r w:rsidR="004833AC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сведения конфиденциального характера;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выполня</w:t>
      </w:r>
      <w:r w:rsidR="004833AC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требования по защите информации;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обеспечива</w:t>
      </w:r>
      <w:r w:rsidR="004833AC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сохранность комплектности закрепленного оборудования;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обеспечива</w:t>
      </w:r>
      <w:r w:rsidR="004833AC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030FAE">
        <w:rPr>
          <w:sz w:val="26"/>
          <w:szCs w:val="26"/>
        </w:rPr>
        <w:t>стикеров</w:t>
      </w:r>
      <w:proofErr w:type="spellEnd"/>
      <w:r w:rsidRPr="00030FAE">
        <w:rPr>
          <w:sz w:val="26"/>
          <w:szCs w:val="26"/>
        </w:rPr>
        <w:t>, лент, пломб, печатей и др.) на закрепленном оборудовании;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использ</w:t>
      </w:r>
      <w:r w:rsidR="004833AC">
        <w:rPr>
          <w:sz w:val="26"/>
          <w:szCs w:val="26"/>
        </w:rPr>
        <w:t>овать</w:t>
      </w:r>
      <w:r w:rsidRPr="00030FAE">
        <w:rPr>
          <w:sz w:val="26"/>
          <w:szCs w:val="26"/>
        </w:rPr>
        <w:t xml:space="preserve"> по назначению локальные (информационное пространство рабочей станции) и сетевые ресурсы ЛВС Управления, предоставленные ему (ей) для выполнения служебных обязанностей;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исключа</w:t>
      </w:r>
      <w:r w:rsidR="004833AC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исключа</w:t>
      </w:r>
      <w:r w:rsidR="00B60099">
        <w:rPr>
          <w:sz w:val="26"/>
          <w:szCs w:val="26"/>
        </w:rPr>
        <w:t xml:space="preserve">ть </w:t>
      </w:r>
      <w:r w:rsidRPr="00030FAE">
        <w:rPr>
          <w:sz w:val="26"/>
          <w:szCs w:val="26"/>
        </w:rPr>
        <w:t>допуск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информационных технологий и отдела безопасности Управления);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не разглаша</w:t>
      </w:r>
      <w:r w:rsidR="00B60099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конфиденциальную информацию, к которой он допущен, рубежи ее защиты, в том числе сведения о </w:t>
      </w:r>
      <w:proofErr w:type="spellStart"/>
      <w:r w:rsidRPr="00030FAE">
        <w:rPr>
          <w:sz w:val="26"/>
          <w:szCs w:val="26"/>
        </w:rPr>
        <w:t>криптоключах</w:t>
      </w:r>
      <w:proofErr w:type="spellEnd"/>
      <w:r w:rsidRPr="00030FAE">
        <w:rPr>
          <w:sz w:val="26"/>
          <w:szCs w:val="26"/>
        </w:rPr>
        <w:t>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соблюда</w:t>
      </w:r>
      <w:r w:rsidR="00B60099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требования к обеспечению безопасности конфиденциальной информации с использованием СКЗИ;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lastRenderedPageBreak/>
        <w:t>сообща</w:t>
      </w:r>
      <w:r w:rsidR="00B60099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в отдел информационн</w:t>
      </w:r>
      <w:r w:rsidR="00EF31B8" w:rsidRPr="00030FAE">
        <w:rPr>
          <w:sz w:val="26"/>
          <w:szCs w:val="26"/>
        </w:rPr>
        <w:t>ой</w:t>
      </w:r>
      <w:r w:rsidRPr="00030FAE">
        <w:rPr>
          <w:sz w:val="26"/>
          <w:szCs w:val="26"/>
        </w:rPr>
        <w:t xml:space="preserve"> безопасности о ставших им известных попытках посторонних лиц получить сведения об используемых СКЗИ или ключевых документах к ним;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proofErr w:type="gramStart"/>
      <w:r w:rsidRPr="00030FAE">
        <w:rPr>
          <w:sz w:val="26"/>
          <w:szCs w:val="26"/>
        </w:rPr>
        <w:t>сда</w:t>
      </w:r>
      <w:r w:rsidR="00B60099">
        <w:rPr>
          <w:sz w:val="26"/>
          <w:szCs w:val="26"/>
        </w:rPr>
        <w:t>вать</w:t>
      </w:r>
      <w:r w:rsidRPr="00030FAE">
        <w:rPr>
          <w:sz w:val="26"/>
          <w:szCs w:val="26"/>
        </w:rPr>
        <w:t xml:space="preserve"> СКЗИ в отдел информационн</w:t>
      </w:r>
      <w:r w:rsidR="00EF31B8" w:rsidRPr="00030FAE">
        <w:rPr>
          <w:sz w:val="26"/>
          <w:szCs w:val="26"/>
        </w:rPr>
        <w:t>ой</w:t>
      </w:r>
      <w:r w:rsidRPr="00030FAE">
        <w:rPr>
          <w:sz w:val="26"/>
          <w:szCs w:val="26"/>
        </w:rPr>
        <w:t xml:space="preserve"> безопасности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уведомля</w:t>
      </w:r>
      <w:r w:rsidR="00B60099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отдел информационн</w:t>
      </w:r>
      <w:r w:rsidR="00EF31B8" w:rsidRPr="00030FAE">
        <w:rPr>
          <w:sz w:val="26"/>
          <w:szCs w:val="26"/>
        </w:rPr>
        <w:t>ой</w:t>
      </w:r>
      <w:r w:rsidRPr="00030FAE">
        <w:rPr>
          <w:sz w:val="26"/>
          <w:szCs w:val="26"/>
        </w:rPr>
        <w:t xml:space="preserve"> безопасности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соблюда</w:t>
      </w:r>
      <w:r w:rsidR="00B60099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порядок обращения с ключевыми документами и прочими вопросами обеспечения безопасного функционирования используемого ими оборудования и не разглашает конфиденциальную информацию, к которой он допущен, в том числе сведений о </w:t>
      </w:r>
      <w:proofErr w:type="spellStart"/>
      <w:r w:rsidRPr="00030FAE">
        <w:rPr>
          <w:sz w:val="26"/>
          <w:szCs w:val="26"/>
        </w:rPr>
        <w:t>криптоключах</w:t>
      </w:r>
      <w:proofErr w:type="spellEnd"/>
      <w:r w:rsidRPr="00030FAE">
        <w:rPr>
          <w:sz w:val="26"/>
          <w:szCs w:val="26"/>
        </w:rPr>
        <w:t xml:space="preserve"> и ЭЦП;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обеспечива</w:t>
      </w:r>
      <w:r w:rsidR="00B60099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проведение дистанционного мониторинга территориальных налоговых органов края с использованием удаленного доступа к БД СЭОД, для  анализа показателей, характеризующих уровень организации налогового </w:t>
      </w:r>
      <w:r w:rsidRPr="006B2F38">
        <w:rPr>
          <w:sz w:val="26"/>
          <w:szCs w:val="26"/>
        </w:rPr>
        <w:t>администрирования</w:t>
      </w:r>
      <w:r w:rsidRPr="00030FAE">
        <w:rPr>
          <w:sz w:val="26"/>
          <w:szCs w:val="26"/>
        </w:rPr>
        <w:t xml:space="preserve"> и практического использования его результатов;</w:t>
      </w:r>
    </w:p>
    <w:p w:rsidR="00C52CFC" w:rsidRPr="006B2F38" w:rsidRDefault="00C52CFC" w:rsidP="00EB5689">
      <w:pPr>
        <w:ind w:firstLine="709"/>
        <w:jc w:val="both"/>
        <w:rPr>
          <w:color w:val="000000"/>
          <w:sz w:val="26"/>
          <w:szCs w:val="26"/>
        </w:rPr>
      </w:pPr>
      <w:r w:rsidRPr="006B2F38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5" w:history="1">
        <w:r w:rsidRPr="006B2F38">
          <w:rPr>
            <w:rStyle w:val="af0"/>
            <w:color w:val="000000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6B2F38">
        <w:rPr>
          <w:color w:val="000000"/>
          <w:sz w:val="26"/>
        </w:rPr>
        <w:t xml:space="preserve">,  </w:t>
      </w:r>
      <w:r w:rsidRPr="006B2F38">
        <w:rPr>
          <w:color w:val="000000"/>
          <w:sz w:val="26"/>
          <w:szCs w:val="26"/>
        </w:rPr>
        <w:t xml:space="preserve">Федеральный </w:t>
      </w:r>
      <w:hyperlink r:id="rId26" w:history="1">
        <w:r w:rsidRPr="006B2F38">
          <w:rPr>
            <w:rStyle w:val="af0"/>
            <w:color w:val="000000"/>
            <w:sz w:val="26"/>
            <w:szCs w:val="26"/>
            <w:u w:val="none"/>
          </w:rPr>
          <w:t>закон</w:t>
        </w:r>
      </w:hyperlink>
      <w:r w:rsidRPr="006B2F38">
        <w:rPr>
          <w:color w:val="000000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C52CFC" w:rsidRPr="006B2F38" w:rsidRDefault="00C52CFC" w:rsidP="00EB5689">
      <w:pPr>
        <w:ind w:firstLine="709"/>
        <w:jc w:val="both"/>
        <w:rPr>
          <w:sz w:val="26"/>
          <w:szCs w:val="26"/>
        </w:rPr>
      </w:pPr>
      <w:r w:rsidRPr="006B2F38">
        <w:rPr>
          <w:color w:val="000000"/>
          <w:sz w:val="26"/>
          <w:szCs w:val="26"/>
        </w:rPr>
        <w:t xml:space="preserve">выполнять обязанности гражданского служащего, предусмотренные </w:t>
      </w:r>
      <w:r w:rsidRPr="006B2F38">
        <w:rPr>
          <w:sz w:val="26"/>
          <w:szCs w:val="26"/>
        </w:rPr>
        <w:t xml:space="preserve">Федеральным законом </w:t>
      </w:r>
      <w:hyperlink r:id="rId27" w:history="1">
        <w:r w:rsidRPr="006B2F38">
          <w:rPr>
            <w:rStyle w:val="af0"/>
            <w:color w:val="000000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6B2F38">
        <w:rPr>
          <w:color w:val="000000"/>
          <w:sz w:val="26"/>
        </w:rPr>
        <w:t xml:space="preserve">,  </w:t>
      </w:r>
      <w:r w:rsidRPr="006B2F38">
        <w:rPr>
          <w:color w:val="000000"/>
          <w:sz w:val="26"/>
          <w:szCs w:val="26"/>
        </w:rPr>
        <w:t xml:space="preserve">Федеральным </w:t>
      </w:r>
      <w:hyperlink r:id="rId28" w:history="1">
        <w:r w:rsidRPr="006B2F38">
          <w:rPr>
            <w:rStyle w:val="af0"/>
            <w:color w:val="000000"/>
            <w:sz w:val="26"/>
            <w:szCs w:val="26"/>
            <w:u w:val="none"/>
          </w:rPr>
          <w:t>закон</w:t>
        </w:r>
      </w:hyperlink>
      <w:r w:rsidRPr="006B2F38">
        <w:rPr>
          <w:color w:val="000000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C52CFC" w:rsidRPr="006B2F38" w:rsidRDefault="00C52CFC" w:rsidP="00EB5689">
      <w:pPr>
        <w:ind w:firstLine="709"/>
        <w:jc w:val="both"/>
        <w:rPr>
          <w:sz w:val="26"/>
          <w:szCs w:val="26"/>
        </w:rPr>
      </w:pPr>
      <w:r w:rsidRPr="006B2F38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52CFC" w:rsidRPr="006B2F38" w:rsidRDefault="00C52CFC" w:rsidP="00EB5689">
      <w:pPr>
        <w:ind w:firstLine="709"/>
        <w:jc w:val="both"/>
        <w:rPr>
          <w:sz w:val="26"/>
          <w:szCs w:val="26"/>
        </w:rPr>
      </w:pPr>
      <w:r w:rsidRPr="006B2F38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C52CFC" w:rsidRPr="006B2F38" w:rsidRDefault="00C52CFC" w:rsidP="00EB5689">
      <w:pPr>
        <w:ind w:firstLine="709"/>
        <w:jc w:val="both"/>
        <w:rPr>
          <w:sz w:val="26"/>
          <w:szCs w:val="26"/>
        </w:rPr>
      </w:pPr>
      <w:r w:rsidRPr="006B2F38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C52CFC" w:rsidRPr="006B2F38" w:rsidRDefault="00C52CFC" w:rsidP="00EB5689">
      <w:pPr>
        <w:ind w:firstLine="709"/>
        <w:jc w:val="both"/>
        <w:rPr>
          <w:sz w:val="26"/>
          <w:szCs w:val="26"/>
        </w:rPr>
      </w:pPr>
      <w:r w:rsidRPr="006B2F38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C52CFC" w:rsidRPr="006B2F38" w:rsidRDefault="00C52CFC" w:rsidP="00EB5689">
      <w:pPr>
        <w:ind w:firstLine="709"/>
        <w:jc w:val="both"/>
        <w:rPr>
          <w:sz w:val="26"/>
          <w:szCs w:val="26"/>
        </w:rPr>
      </w:pPr>
      <w:r w:rsidRPr="006B2F38">
        <w:rPr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C52CFC" w:rsidRPr="006B2F38" w:rsidRDefault="00C52CFC" w:rsidP="00EB5689">
      <w:pPr>
        <w:ind w:firstLine="709"/>
        <w:jc w:val="both"/>
        <w:rPr>
          <w:sz w:val="26"/>
          <w:szCs w:val="26"/>
        </w:rPr>
      </w:pPr>
      <w:r w:rsidRPr="006B2F38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C52CFC" w:rsidRPr="006B2F38" w:rsidRDefault="00C52CFC" w:rsidP="00EB5689">
      <w:pPr>
        <w:ind w:firstLine="709"/>
        <w:jc w:val="both"/>
        <w:rPr>
          <w:sz w:val="26"/>
          <w:szCs w:val="26"/>
        </w:rPr>
      </w:pPr>
      <w:r w:rsidRPr="006B2F38">
        <w:rPr>
          <w:sz w:val="26"/>
          <w:szCs w:val="26"/>
        </w:rPr>
        <w:t>соблюдать правила и нормы охраны труда и техники безопасности;</w:t>
      </w:r>
    </w:p>
    <w:p w:rsidR="00C52CFC" w:rsidRPr="006B2F38" w:rsidRDefault="00C52CFC" w:rsidP="00EB5689">
      <w:pPr>
        <w:ind w:firstLine="709"/>
        <w:jc w:val="both"/>
        <w:rPr>
          <w:sz w:val="26"/>
          <w:szCs w:val="26"/>
        </w:rPr>
      </w:pPr>
      <w:r w:rsidRPr="006B2F38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52CFC" w:rsidRPr="006B2F38" w:rsidRDefault="00C52CFC" w:rsidP="00EB5689">
      <w:pPr>
        <w:ind w:firstLine="709"/>
        <w:jc w:val="both"/>
        <w:rPr>
          <w:sz w:val="26"/>
          <w:szCs w:val="26"/>
        </w:rPr>
      </w:pPr>
      <w:r w:rsidRPr="006B2F38">
        <w:rPr>
          <w:sz w:val="26"/>
          <w:szCs w:val="26"/>
        </w:rPr>
        <w:lastRenderedPageBreak/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52CFC" w:rsidRPr="006B2F38" w:rsidRDefault="00C52CFC" w:rsidP="00EB5689">
      <w:pPr>
        <w:widowControl w:val="0"/>
        <w:autoSpaceDE w:val="0"/>
        <w:autoSpaceDN w:val="0"/>
        <w:adjustRightInd w:val="0"/>
        <w:ind w:firstLine="709"/>
        <w:jc w:val="both"/>
        <w:rPr>
          <w:sz w:val="26"/>
        </w:rPr>
      </w:pPr>
      <w:r w:rsidRPr="006B2F38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C52CFC" w:rsidRPr="006877ED" w:rsidRDefault="00C52CFC" w:rsidP="00EB5689">
      <w:pPr>
        <w:shd w:val="clear" w:color="auto" w:fill="FFFFFF"/>
        <w:ind w:firstLine="709"/>
        <w:jc w:val="both"/>
        <w:rPr>
          <w:sz w:val="26"/>
          <w:szCs w:val="26"/>
        </w:rPr>
      </w:pPr>
      <w:r w:rsidRPr="006B2F38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C0D51" w:rsidRPr="00030FAE" w:rsidRDefault="000C0D51" w:rsidP="00030FAE">
      <w:pPr>
        <w:widowControl w:val="0"/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9. В целях исполнения возложенных должностных обязанностей </w:t>
      </w:r>
      <w:r w:rsidR="00030FAE" w:rsidRPr="00030FAE">
        <w:rPr>
          <w:sz w:val="26"/>
          <w:szCs w:val="26"/>
        </w:rPr>
        <w:t xml:space="preserve">главный государственный налоговый инспектор </w:t>
      </w:r>
      <w:r w:rsidRPr="00030FAE">
        <w:rPr>
          <w:sz w:val="26"/>
          <w:szCs w:val="26"/>
        </w:rPr>
        <w:t>имеет право:</w:t>
      </w:r>
    </w:p>
    <w:p w:rsidR="00030FAE" w:rsidRPr="00030FAE" w:rsidRDefault="00030FAE" w:rsidP="00030FAE">
      <w:pPr>
        <w:shd w:val="clear" w:color="auto" w:fill="FFFFFF"/>
        <w:tabs>
          <w:tab w:val="left" w:pos="0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proofErr w:type="gramStart"/>
      <w:r w:rsidRPr="00030FAE">
        <w:rPr>
          <w:sz w:val="26"/>
          <w:szCs w:val="26"/>
        </w:rPr>
        <w:t>знакомиться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  <w:proofErr w:type="gramEnd"/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оплату труда и другие выплаты в соответствии с Федеральным законом №</w:t>
      </w:r>
      <w:r w:rsidR="00C15C76">
        <w:rPr>
          <w:sz w:val="26"/>
          <w:szCs w:val="26"/>
        </w:rPr>
        <w:t> </w:t>
      </w:r>
      <w:r w:rsidRPr="00030FAE">
        <w:rPr>
          <w:sz w:val="26"/>
          <w:szCs w:val="26"/>
        </w:rPr>
        <w:t>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proofErr w:type="gramStart"/>
      <w:r w:rsidRPr="00030FAE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030FAE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защиту сведений о гражданском служащем;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на должностной </w:t>
      </w:r>
      <w:proofErr w:type="gramStart"/>
      <w:r w:rsidRPr="00030FAE">
        <w:rPr>
          <w:sz w:val="26"/>
          <w:szCs w:val="26"/>
        </w:rPr>
        <w:t>рост</w:t>
      </w:r>
      <w:proofErr w:type="gramEnd"/>
      <w:r w:rsidRPr="00030FAE">
        <w:rPr>
          <w:sz w:val="26"/>
          <w:szCs w:val="26"/>
        </w:rPr>
        <w:t xml:space="preserve"> на конкурсной основе;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030FAE" w:rsidRPr="00030FAE" w:rsidRDefault="00030FAE" w:rsidP="00030FAE">
      <w:pPr>
        <w:shd w:val="clear" w:color="auto" w:fill="FFFFFF"/>
        <w:tabs>
          <w:tab w:val="left" w:pos="720"/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членство в профессиональном союзе;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030FAE" w:rsidRPr="00030FAE" w:rsidRDefault="00030FAE" w:rsidP="00030FAE">
      <w:pPr>
        <w:shd w:val="clear" w:color="auto" w:fill="FFFFFF"/>
        <w:tabs>
          <w:tab w:val="left" w:pos="540"/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проведение по его заявлению служебной проверки;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защиту своих прав и законных интересов на гражданской службе, включая обжалование в суде их нарушения;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lastRenderedPageBreak/>
        <w:t>на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государственное пенсионное обеспечение в соответствии с федеральным законом;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доступ к служебной тайне в соответствии с полномочиями, определенными должностным регламентом;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proofErr w:type="gramStart"/>
      <w:r w:rsidRPr="00030FAE">
        <w:rPr>
          <w:sz w:val="26"/>
          <w:szCs w:val="26"/>
        </w:rPr>
        <w:t>на</w:t>
      </w:r>
      <w:proofErr w:type="gramEnd"/>
      <w:r w:rsidRPr="00030FAE">
        <w:rPr>
          <w:sz w:val="26"/>
          <w:szCs w:val="26"/>
        </w:rPr>
        <w:t xml:space="preserve"> </w:t>
      </w:r>
      <w:proofErr w:type="gramStart"/>
      <w:r w:rsidRPr="00030FAE">
        <w:rPr>
          <w:sz w:val="26"/>
          <w:szCs w:val="26"/>
        </w:rPr>
        <w:t>проставления</w:t>
      </w:r>
      <w:proofErr w:type="gramEnd"/>
      <w:r w:rsidRPr="00030FAE">
        <w:rPr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обязанностей;</w:t>
      </w:r>
    </w:p>
    <w:p w:rsidR="00030FAE" w:rsidRPr="00030FAE" w:rsidRDefault="00030FAE" w:rsidP="00030FAE">
      <w:pPr>
        <w:widowControl w:val="0"/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10</w:t>
      </w:r>
      <w:r w:rsidR="009B0E4E" w:rsidRPr="00030FAE">
        <w:rPr>
          <w:sz w:val="26"/>
          <w:szCs w:val="26"/>
        </w:rPr>
        <w:t>.</w:t>
      </w:r>
      <w:r w:rsidRPr="00030FAE">
        <w:rPr>
          <w:sz w:val="26"/>
          <w:szCs w:val="26"/>
        </w:rPr>
        <w:t xml:space="preserve"> </w:t>
      </w:r>
      <w:proofErr w:type="gramStart"/>
      <w:r w:rsidRPr="00030FAE">
        <w:rPr>
          <w:sz w:val="26"/>
          <w:szCs w:val="26"/>
        </w:rPr>
        <w:t xml:space="preserve"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Управлении, утвержденным руководителем ФНС России </w:t>
      </w:r>
      <w:r w:rsidR="00404788">
        <w:rPr>
          <w:sz w:val="26"/>
        </w:rPr>
        <w:t>22.02.2019</w:t>
      </w:r>
      <w:r w:rsidRPr="00030FAE">
        <w:rPr>
          <w:sz w:val="26"/>
          <w:szCs w:val="26"/>
        </w:rPr>
        <w:t>, положением о</w:t>
      </w:r>
      <w:r w:rsidR="00E71AB4">
        <w:rPr>
          <w:sz w:val="26"/>
          <w:szCs w:val="26"/>
        </w:rPr>
        <w:t>б</w:t>
      </w:r>
      <w:r w:rsidRPr="00030FAE">
        <w:rPr>
          <w:sz w:val="26"/>
          <w:szCs w:val="26"/>
        </w:rPr>
        <w:t xml:space="preserve"> </w:t>
      </w:r>
      <w:r w:rsidR="00E71AB4">
        <w:rPr>
          <w:sz w:val="26"/>
          <w:szCs w:val="26"/>
        </w:rPr>
        <w:t>отделе камерального контроля</w:t>
      </w:r>
      <w:r w:rsidRPr="00030FAE">
        <w:rPr>
          <w:sz w:val="26"/>
          <w:szCs w:val="26"/>
        </w:rPr>
        <w:t>, приказами (распоряжениями) ФНС России, приказами Управления и иными нормативными правовыми актами, поручениями</w:t>
      </w:r>
      <w:proofErr w:type="gramEnd"/>
      <w:r w:rsidRPr="00030FAE">
        <w:rPr>
          <w:sz w:val="26"/>
          <w:szCs w:val="26"/>
        </w:rPr>
        <w:t xml:space="preserve"> руководства Управления.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11.</w:t>
      </w:r>
      <w:r w:rsidR="009B0E4E" w:rsidRPr="00030FAE">
        <w:rPr>
          <w:sz w:val="26"/>
          <w:szCs w:val="26"/>
        </w:rPr>
        <w:t xml:space="preserve"> Главный государственный налоговый инспектор </w:t>
      </w:r>
      <w:r w:rsidRPr="00030FAE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2F054C">
        <w:rPr>
          <w:sz w:val="26"/>
          <w:szCs w:val="26"/>
        </w:rPr>
        <w:t>г</w:t>
      </w:r>
      <w:r w:rsidR="002F054C" w:rsidRPr="00030FAE">
        <w:rPr>
          <w:sz w:val="26"/>
          <w:szCs w:val="26"/>
        </w:rPr>
        <w:t>лавный государственный налоговый инспектор</w:t>
      </w:r>
      <w:r w:rsidRPr="00030FAE">
        <w:rPr>
          <w:sz w:val="26"/>
          <w:szCs w:val="26"/>
        </w:rPr>
        <w:t xml:space="preserve"> несет ответственность: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r w:rsidR="00721125" w:rsidRPr="00030FAE">
        <w:rPr>
          <w:sz w:val="26"/>
          <w:szCs w:val="26"/>
        </w:rPr>
        <w:t>указаний,</w:t>
      </w:r>
      <w:r w:rsidRPr="00030FAE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за имущественный ущерб, причиненный по его вине;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  <w:highlight w:val="yellow"/>
        </w:rPr>
      </w:pPr>
    </w:p>
    <w:p w:rsidR="00030FAE" w:rsidRDefault="00030FAE" w:rsidP="00030FAE">
      <w:pPr>
        <w:widowControl w:val="0"/>
        <w:ind w:firstLine="709"/>
        <w:jc w:val="center"/>
        <w:rPr>
          <w:b/>
          <w:sz w:val="26"/>
          <w:szCs w:val="26"/>
        </w:rPr>
      </w:pPr>
      <w:r w:rsidRPr="00030FAE">
        <w:rPr>
          <w:b/>
          <w:sz w:val="26"/>
          <w:szCs w:val="26"/>
        </w:rPr>
        <w:t xml:space="preserve">IV. Перечень вопросов, по которым </w:t>
      </w:r>
      <w:r w:rsidR="002F054C">
        <w:rPr>
          <w:b/>
          <w:sz w:val="26"/>
          <w:szCs w:val="26"/>
        </w:rPr>
        <w:t>главный государственный налоговый инспектор</w:t>
      </w:r>
      <w:r w:rsidRPr="00030FAE">
        <w:rPr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12.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в соответствии с возложенными на него настоящим должностным регламентом должностными обязанностями. 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0A74DC" w:rsidRPr="00030FAE" w:rsidRDefault="000A74DC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разработки мероприятий по совершенствованию форм и методов контрольной работы по предмету деятельности отдела;</w:t>
      </w:r>
    </w:p>
    <w:p w:rsidR="000A74DC" w:rsidRPr="00030FAE" w:rsidRDefault="000A74DC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оказания методической и практической помощи налоговым органам края по вопросам, входящим в компетенцию отела.</w:t>
      </w:r>
    </w:p>
    <w:p w:rsidR="009B0E4E" w:rsidRPr="00030FAE" w:rsidRDefault="009B0E4E" w:rsidP="00030FAE">
      <w:pPr>
        <w:pStyle w:val="1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30FAE">
        <w:rPr>
          <w:rFonts w:ascii="Times New Roman" w:hAnsi="Times New Roman" w:cs="Times New Roman"/>
          <w:sz w:val="26"/>
          <w:szCs w:val="26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B0E4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14</w:t>
      </w:r>
      <w:r w:rsidR="009B0E4E" w:rsidRPr="00030FAE">
        <w:rPr>
          <w:sz w:val="26"/>
          <w:szCs w:val="26"/>
        </w:rPr>
        <w:t>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0A74DC" w:rsidRPr="00030FAE" w:rsidRDefault="000A74DC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управленческих и иных решений в части организационного, информационного, методологического обеспечения подготовки соответствующих документов по вопросам, касающихся функций отдела.</w:t>
      </w:r>
    </w:p>
    <w:p w:rsidR="009B0E4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15</w:t>
      </w:r>
      <w:r w:rsidR="009B0E4E" w:rsidRPr="00030FAE">
        <w:rPr>
          <w:sz w:val="26"/>
          <w:szCs w:val="26"/>
        </w:rPr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положений об отделе и управлении;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графика отпусков гражданских служащих отдела;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9B0E4E" w:rsidRPr="00030FAE" w:rsidRDefault="009B0E4E" w:rsidP="00030FAE">
      <w:pPr>
        <w:pStyle w:val="1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30FAE">
        <w:rPr>
          <w:rFonts w:ascii="Times New Roman" w:hAnsi="Times New Roman" w:cs="Times New Roman"/>
          <w:sz w:val="26"/>
          <w:szCs w:val="26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B0E4E" w:rsidRPr="00030FAE" w:rsidRDefault="009C1AC5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1</w:t>
      </w:r>
      <w:r w:rsidR="00030FAE" w:rsidRPr="00030FAE">
        <w:rPr>
          <w:sz w:val="26"/>
          <w:szCs w:val="26"/>
        </w:rPr>
        <w:t>6</w:t>
      </w:r>
      <w:r w:rsidRPr="00030FAE">
        <w:rPr>
          <w:sz w:val="26"/>
          <w:szCs w:val="26"/>
        </w:rPr>
        <w:t xml:space="preserve">. </w:t>
      </w:r>
      <w:r w:rsidR="009B0E4E" w:rsidRPr="00030FAE">
        <w:rPr>
          <w:sz w:val="26"/>
          <w:szCs w:val="26"/>
        </w:rPr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</w:p>
    <w:p w:rsidR="009B0E4E" w:rsidRPr="00030FAE" w:rsidRDefault="009B0E4E" w:rsidP="00030FAE">
      <w:pPr>
        <w:pStyle w:val="1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30FAE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1</w:t>
      </w:r>
      <w:r w:rsidR="00030FAE" w:rsidRPr="00030FAE">
        <w:rPr>
          <w:sz w:val="26"/>
          <w:szCs w:val="26"/>
        </w:rPr>
        <w:t>7</w:t>
      </w:r>
      <w:r w:rsidRPr="00030FAE">
        <w:rPr>
          <w:sz w:val="26"/>
          <w:szCs w:val="26"/>
        </w:rPr>
        <w:t xml:space="preserve">. </w:t>
      </w:r>
      <w:proofErr w:type="gramStart"/>
      <w:r w:rsidRPr="00030FAE">
        <w:rPr>
          <w:sz w:val="26"/>
          <w:szCs w:val="26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9" w:history="1">
        <w:r w:rsidRPr="00030FAE">
          <w:rPr>
            <w:rStyle w:val="a4"/>
            <w:b w:val="0"/>
            <w:color w:val="000000"/>
            <w:sz w:val="26"/>
            <w:szCs w:val="26"/>
          </w:rPr>
          <w:t>общих принципов</w:t>
        </w:r>
      </w:hyperlink>
      <w:r w:rsidRPr="00030FAE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30" w:history="1">
        <w:r w:rsidRPr="00030FAE">
          <w:rPr>
            <w:rStyle w:val="a4"/>
            <w:b w:val="0"/>
            <w:color w:val="000000"/>
            <w:sz w:val="26"/>
            <w:szCs w:val="26"/>
          </w:rPr>
          <w:t>Указом</w:t>
        </w:r>
      </w:hyperlink>
      <w:r w:rsidRPr="00030FAE">
        <w:rPr>
          <w:b/>
          <w:color w:val="000000"/>
          <w:sz w:val="26"/>
          <w:szCs w:val="26"/>
        </w:rPr>
        <w:t xml:space="preserve"> </w:t>
      </w:r>
      <w:r w:rsidRPr="00030FAE">
        <w:rPr>
          <w:sz w:val="26"/>
          <w:szCs w:val="26"/>
        </w:rPr>
        <w:t>Президента Российской Федерации от 12 августа 2002 г. № 885 «Об утверждении общих принципов служебного поведения государственных служащих» (Собрание</w:t>
      </w:r>
      <w:proofErr w:type="gramEnd"/>
      <w:r w:rsidRPr="00030FAE">
        <w:rPr>
          <w:sz w:val="26"/>
          <w:szCs w:val="26"/>
        </w:rPr>
        <w:t xml:space="preserve"> </w:t>
      </w:r>
      <w:proofErr w:type="gramStart"/>
      <w:r w:rsidRPr="00030FAE">
        <w:rPr>
          <w:sz w:val="26"/>
          <w:szCs w:val="26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31" w:history="1">
        <w:r w:rsidRPr="00030FAE">
          <w:rPr>
            <w:rStyle w:val="a4"/>
            <w:b w:val="0"/>
            <w:color w:val="000000"/>
            <w:sz w:val="26"/>
            <w:szCs w:val="26"/>
          </w:rPr>
          <w:t>статьей 18</w:t>
        </w:r>
      </w:hyperlink>
      <w:r w:rsidRPr="00030FAE">
        <w:rPr>
          <w:sz w:val="26"/>
          <w:szCs w:val="26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</w:p>
    <w:p w:rsidR="00030FAE" w:rsidRDefault="009B0E4E" w:rsidP="00030FAE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030FAE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32" w:history="1">
        <w:r w:rsidRPr="00030FAE">
          <w:rPr>
            <w:rStyle w:val="a4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030FAE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</w:p>
    <w:p w:rsidR="009B0E4E" w:rsidRPr="00030FAE" w:rsidRDefault="009B0E4E" w:rsidP="00030FAE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30FAE">
        <w:rPr>
          <w:rFonts w:ascii="Times New Roman" w:hAnsi="Times New Roman" w:cs="Times New Roman"/>
          <w:color w:val="000000"/>
          <w:sz w:val="26"/>
          <w:szCs w:val="26"/>
        </w:rPr>
        <w:t>Федеральной налоговой службы</w:t>
      </w:r>
    </w:p>
    <w:p w:rsidR="000A74DC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18. </w:t>
      </w:r>
      <w:r w:rsidR="000A74DC" w:rsidRPr="00030FAE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организационное, информационное и методологическое обеспечение (принимает участие в обеспечении) оказания государственных услуг, осуществляемых управлением в соответствии с законодательством о налогах и сборах и другими нормативно-правовыми актами. </w:t>
      </w:r>
    </w:p>
    <w:p w:rsidR="000A74DC" w:rsidRPr="00030FAE" w:rsidRDefault="000A74DC" w:rsidP="00030FAE">
      <w:pPr>
        <w:ind w:firstLine="709"/>
        <w:jc w:val="both"/>
        <w:rPr>
          <w:sz w:val="26"/>
          <w:szCs w:val="26"/>
        </w:rPr>
      </w:pPr>
    </w:p>
    <w:p w:rsidR="009B0E4E" w:rsidRPr="00030FAE" w:rsidRDefault="009B0E4E" w:rsidP="00030FAE">
      <w:pPr>
        <w:pStyle w:val="1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30FAE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1</w:t>
      </w:r>
      <w:r w:rsidR="00030FAE" w:rsidRPr="00030FAE">
        <w:rPr>
          <w:sz w:val="26"/>
          <w:szCs w:val="26"/>
        </w:rPr>
        <w:t>9</w:t>
      </w:r>
      <w:r w:rsidRPr="00030FAE">
        <w:rPr>
          <w:sz w:val="26"/>
          <w:szCs w:val="26"/>
        </w:rPr>
        <w:t>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своевременности и оперативности выполнения поручений;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осознанию ответственности за последствия своих действий.</w:t>
      </w:r>
    </w:p>
    <w:sectPr w:rsidR="009B0E4E" w:rsidRPr="00030FAE" w:rsidSect="00BB3DCF">
      <w:headerReference w:type="even" r:id="rId33"/>
      <w:headerReference w:type="default" r:id="rId3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C86" w:rsidRDefault="00924C86">
      <w:r>
        <w:separator/>
      </w:r>
    </w:p>
  </w:endnote>
  <w:endnote w:type="continuationSeparator" w:id="0">
    <w:p w:rsidR="00924C86" w:rsidRDefault="00924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C86" w:rsidRDefault="00924C86">
      <w:r>
        <w:separator/>
      </w:r>
    </w:p>
  </w:footnote>
  <w:footnote w:type="continuationSeparator" w:id="0">
    <w:p w:rsidR="00924C86" w:rsidRDefault="00924C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FB1" w:rsidRDefault="00A10FB1" w:rsidP="0068520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10FB1" w:rsidRDefault="00A10F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FB1" w:rsidRDefault="00A10FB1" w:rsidP="0068520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04788">
      <w:rPr>
        <w:rStyle w:val="a7"/>
        <w:noProof/>
      </w:rPr>
      <w:t>13</w:t>
    </w:r>
    <w:r>
      <w:rPr>
        <w:rStyle w:val="a7"/>
      </w:rPr>
      <w:fldChar w:fldCharType="end"/>
    </w:r>
  </w:p>
  <w:p w:rsidR="00A10FB1" w:rsidRDefault="00A10F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0D1889"/>
    <w:multiLevelType w:val="hybridMultilevel"/>
    <w:tmpl w:val="F2A899CA"/>
    <w:lvl w:ilvl="0" w:tplc="04190011">
      <w:start w:val="1"/>
      <w:numFmt w:val="decimal"/>
      <w:lvlText w:val="%1)"/>
      <w:lvlJc w:val="left"/>
      <w:pPr>
        <w:tabs>
          <w:tab w:val="num" w:pos="3479"/>
        </w:tabs>
        <w:ind w:left="347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B6F"/>
    <w:rsid w:val="00000403"/>
    <w:rsid w:val="00015BBC"/>
    <w:rsid w:val="00020552"/>
    <w:rsid w:val="00030FAE"/>
    <w:rsid w:val="000642EC"/>
    <w:rsid w:val="000659BF"/>
    <w:rsid w:val="00077805"/>
    <w:rsid w:val="00084FDC"/>
    <w:rsid w:val="00091ECC"/>
    <w:rsid w:val="000A74DC"/>
    <w:rsid w:val="000C0D51"/>
    <w:rsid w:val="000C5A43"/>
    <w:rsid w:val="000D2CEC"/>
    <w:rsid w:val="000F161A"/>
    <w:rsid w:val="000F66CB"/>
    <w:rsid w:val="00151E26"/>
    <w:rsid w:val="00153F64"/>
    <w:rsid w:val="00155AB8"/>
    <w:rsid w:val="001A3D4D"/>
    <w:rsid w:val="001B2A97"/>
    <w:rsid w:val="001B4B7A"/>
    <w:rsid w:val="001C4346"/>
    <w:rsid w:val="001C448B"/>
    <w:rsid w:val="001F45C5"/>
    <w:rsid w:val="001F706C"/>
    <w:rsid w:val="001F7EAD"/>
    <w:rsid w:val="00211567"/>
    <w:rsid w:val="002208E0"/>
    <w:rsid w:val="00235B72"/>
    <w:rsid w:val="002374C4"/>
    <w:rsid w:val="00263088"/>
    <w:rsid w:val="002643B5"/>
    <w:rsid w:val="00290887"/>
    <w:rsid w:val="002A2EFC"/>
    <w:rsid w:val="002D0906"/>
    <w:rsid w:val="002F054C"/>
    <w:rsid w:val="002F3E41"/>
    <w:rsid w:val="00341175"/>
    <w:rsid w:val="00344E66"/>
    <w:rsid w:val="003668EC"/>
    <w:rsid w:val="00366D78"/>
    <w:rsid w:val="003C649E"/>
    <w:rsid w:val="003E115C"/>
    <w:rsid w:val="003E3656"/>
    <w:rsid w:val="003E7120"/>
    <w:rsid w:val="003E757C"/>
    <w:rsid w:val="00404788"/>
    <w:rsid w:val="00411B6F"/>
    <w:rsid w:val="00412072"/>
    <w:rsid w:val="0042338C"/>
    <w:rsid w:val="00425633"/>
    <w:rsid w:val="004511B2"/>
    <w:rsid w:val="004604D1"/>
    <w:rsid w:val="00463291"/>
    <w:rsid w:val="00465832"/>
    <w:rsid w:val="00467C57"/>
    <w:rsid w:val="00471F9E"/>
    <w:rsid w:val="00473824"/>
    <w:rsid w:val="004833AC"/>
    <w:rsid w:val="004909E8"/>
    <w:rsid w:val="004B6DC8"/>
    <w:rsid w:val="004E5F4F"/>
    <w:rsid w:val="004F1C7C"/>
    <w:rsid w:val="005207F1"/>
    <w:rsid w:val="00571D30"/>
    <w:rsid w:val="005A30A3"/>
    <w:rsid w:val="005C72D3"/>
    <w:rsid w:val="005E7C17"/>
    <w:rsid w:val="005F0FC9"/>
    <w:rsid w:val="005F7D2E"/>
    <w:rsid w:val="00606D29"/>
    <w:rsid w:val="00635858"/>
    <w:rsid w:val="0064645E"/>
    <w:rsid w:val="00647956"/>
    <w:rsid w:val="00653F6A"/>
    <w:rsid w:val="0068520D"/>
    <w:rsid w:val="0069599F"/>
    <w:rsid w:val="006B2F38"/>
    <w:rsid w:val="006B4CA1"/>
    <w:rsid w:val="006C67D8"/>
    <w:rsid w:val="006E1256"/>
    <w:rsid w:val="006F0749"/>
    <w:rsid w:val="006F3230"/>
    <w:rsid w:val="006F41A9"/>
    <w:rsid w:val="00700023"/>
    <w:rsid w:val="00705EC9"/>
    <w:rsid w:val="00707FA5"/>
    <w:rsid w:val="00711A00"/>
    <w:rsid w:val="007131E4"/>
    <w:rsid w:val="00721125"/>
    <w:rsid w:val="00753BE6"/>
    <w:rsid w:val="007B7734"/>
    <w:rsid w:val="007F5C1B"/>
    <w:rsid w:val="0081697A"/>
    <w:rsid w:val="008478C6"/>
    <w:rsid w:val="008643CB"/>
    <w:rsid w:val="00881D8D"/>
    <w:rsid w:val="00886FD5"/>
    <w:rsid w:val="008B5251"/>
    <w:rsid w:val="008C4572"/>
    <w:rsid w:val="008C7C76"/>
    <w:rsid w:val="008E18F9"/>
    <w:rsid w:val="008E2286"/>
    <w:rsid w:val="008F18AC"/>
    <w:rsid w:val="009232A5"/>
    <w:rsid w:val="00924C86"/>
    <w:rsid w:val="00930ECB"/>
    <w:rsid w:val="00941F18"/>
    <w:rsid w:val="00991B7A"/>
    <w:rsid w:val="00996EDA"/>
    <w:rsid w:val="009B0E4E"/>
    <w:rsid w:val="009C1AC5"/>
    <w:rsid w:val="009C6112"/>
    <w:rsid w:val="009C62B9"/>
    <w:rsid w:val="009D5C56"/>
    <w:rsid w:val="009E4C9B"/>
    <w:rsid w:val="009F3231"/>
    <w:rsid w:val="00A10FB1"/>
    <w:rsid w:val="00A2040B"/>
    <w:rsid w:val="00A3530A"/>
    <w:rsid w:val="00A53068"/>
    <w:rsid w:val="00A81859"/>
    <w:rsid w:val="00A90452"/>
    <w:rsid w:val="00AA19F3"/>
    <w:rsid w:val="00AA5FBA"/>
    <w:rsid w:val="00AB0084"/>
    <w:rsid w:val="00AC1B02"/>
    <w:rsid w:val="00B15B23"/>
    <w:rsid w:val="00B20798"/>
    <w:rsid w:val="00B217D5"/>
    <w:rsid w:val="00B220CF"/>
    <w:rsid w:val="00B33D4F"/>
    <w:rsid w:val="00B60099"/>
    <w:rsid w:val="00B61744"/>
    <w:rsid w:val="00B77D4A"/>
    <w:rsid w:val="00BB2233"/>
    <w:rsid w:val="00BB3DCF"/>
    <w:rsid w:val="00BC4E14"/>
    <w:rsid w:val="00BD18A6"/>
    <w:rsid w:val="00BD35E2"/>
    <w:rsid w:val="00BF7E0C"/>
    <w:rsid w:val="00C00E86"/>
    <w:rsid w:val="00C15C76"/>
    <w:rsid w:val="00C4641F"/>
    <w:rsid w:val="00C52CFC"/>
    <w:rsid w:val="00C60963"/>
    <w:rsid w:val="00C64CF4"/>
    <w:rsid w:val="00C70CDF"/>
    <w:rsid w:val="00C730EE"/>
    <w:rsid w:val="00C80054"/>
    <w:rsid w:val="00CC146A"/>
    <w:rsid w:val="00CE7360"/>
    <w:rsid w:val="00D27BD5"/>
    <w:rsid w:val="00D3362A"/>
    <w:rsid w:val="00D46D07"/>
    <w:rsid w:val="00D74460"/>
    <w:rsid w:val="00D85FD0"/>
    <w:rsid w:val="00D91BAF"/>
    <w:rsid w:val="00DA5F62"/>
    <w:rsid w:val="00E1091D"/>
    <w:rsid w:val="00E21153"/>
    <w:rsid w:val="00E35E31"/>
    <w:rsid w:val="00E46E85"/>
    <w:rsid w:val="00E6690B"/>
    <w:rsid w:val="00E71AB4"/>
    <w:rsid w:val="00E84ADB"/>
    <w:rsid w:val="00E8607A"/>
    <w:rsid w:val="00EA07F3"/>
    <w:rsid w:val="00EA45C0"/>
    <w:rsid w:val="00EB5689"/>
    <w:rsid w:val="00EC7748"/>
    <w:rsid w:val="00ED4072"/>
    <w:rsid w:val="00ED625F"/>
    <w:rsid w:val="00EF0D67"/>
    <w:rsid w:val="00EF31B8"/>
    <w:rsid w:val="00EF47B0"/>
    <w:rsid w:val="00EF5790"/>
    <w:rsid w:val="00EF7635"/>
    <w:rsid w:val="00F30B14"/>
    <w:rsid w:val="00F605B7"/>
    <w:rsid w:val="00F61879"/>
    <w:rsid w:val="00F86621"/>
    <w:rsid w:val="00F870E4"/>
    <w:rsid w:val="00F91BFD"/>
    <w:rsid w:val="00FB612A"/>
    <w:rsid w:val="00FC0674"/>
    <w:rsid w:val="00FC2855"/>
    <w:rsid w:val="00FC2A3B"/>
    <w:rsid w:val="00FD2D34"/>
    <w:rsid w:val="00FD7BE2"/>
    <w:rsid w:val="00FE6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0E4E"/>
    <w:rPr>
      <w:sz w:val="24"/>
      <w:szCs w:val="24"/>
    </w:rPr>
  </w:style>
  <w:style w:type="paragraph" w:styleId="1">
    <w:name w:val="heading 1"/>
    <w:basedOn w:val="a"/>
    <w:next w:val="a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705E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BB3DC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B3DCF"/>
  </w:style>
  <w:style w:type="paragraph" w:styleId="3">
    <w:name w:val="Body Text Indent 3"/>
    <w:basedOn w:val="a"/>
    <w:link w:val="30"/>
    <w:rsid w:val="00CE736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CE7360"/>
    <w:rPr>
      <w:sz w:val="16"/>
      <w:szCs w:val="16"/>
      <w:lang w:val="ru-RU" w:eastAsia="ru-RU" w:bidi="ar-SA"/>
    </w:rPr>
  </w:style>
  <w:style w:type="paragraph" w:styleId="a8">
    <w:name w:val="Normal (Web)"/>
    <w:basedOn w:val="a"/>
    <w:uiPriority w:val="99"/>
    <w:unhideWhenUsed/>
    <w:rsid w:val="001A3D4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Body Text Indent"/>
    <w:basedOn w:val="a"/>
    <w:link w:val="aa"/>
    <w:rsid w:val="005F0FC9"/>
    <w:pPr>
      <w:spacing w:after="120"/>
      <w:ind w:left="283"/>
    </w:pPr>
  </w:style>
  <w:style w:type="character" w:customStyle="1" w:styleId="aa">
    <w:name w:val="Основной текст с отступом Знак"/>
    <w:link w:val="a9"/>
    <w:rsid w:val="005F0FC9"/>
    <w:rPr>
      <w:sz w:val="24"/>
      <w:szCs w:val="24"/>
    </w:rPr>
  </w:style>
  <w:style w:type="paragraph" w:styleId="ab">
    <w:name w:val="No Spacing"/>
    <w:qFormat/>
    <w:rsid w:val="005F0FC9"/>
    <w:rPr>
      <w:rFonts w:eastAsia="Calibri"/>
      <w:sz w:val="28"/>
      <w:szCs w:val="22"/>
      <w:lang w:eastAsia="en-US"/>
    </w:rPr>
  </w:style>
  <w:style w:type="paragraph" w:styleId="ac">
    <w:name w:val="Balloon Text"/>
    <w:basedOn w:val="a"/>
    <w:link w:val="ad"/>
    <w:rsid w:val="000A74D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0A74DC"/>
    <w:rPr>
      <w:rFonts w:ascii="Tahoma" w:hAnsi="Tahoma" w:cs="Tahoma"/>
      <w:sz w:val="16"/>
      <w:szCs w:val="16"/>
    </w:rPr>
  </w:style>
  <w:style w:type="paragraph" w:styleId="ae">
    <w:name w:val="List Paragraph"/>
    <w:basedOn w:val="a"/>
    <w:link w:val="af"/>
    <w:uiPriority w:val="34"/>
    <w:qFormat/>
    <w:rsid w:val="000C0D5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Абзац списка Знак"/>
    <w:link w:val="ae"/>
    <w:uiPriority w:val="34"/>
    <w:locked/>
    <w:rsid w:val="000C0D51"/>
    <w:rPr>
      <w:rFonts w:ascii="Calibri" w:eastAsia="Calibri" w:hAnsi="Calibri"/>
      <w:sz w:val="22"/>
      <w:szCs w:val="22"/>
      <w:lang w:eastAsia="en-US"/>
    </w:rPr>
  </w:style>
  <w:style w:type="character" w:styleId="af0">
    <w:name w:val="Hyperlink"/>
    <w:uiPriority w:val="99"/>
    <w:unhideWhenUsed/>
    <w:rsid w:val="00C52CFC"/>
    <w:rPr>
      <w:color w:val="0563C1"/>
      <w:u w:val="single"/>
    </w:rPr>
  </w:style>
  <w:style w:type="paragraph" w:customStyle="1" w:styleId="ConsPlusNonformat">
    <w:name w:val="ConsPlusNonformat"/>
    <w:rsid w:val="006B4CA1"/>
    <w:pPr>
      <w:autoSpaceDE w:val="0"/>
      <w:autoSpaceDN w:val="0"/>
      <w:adjustRightInd w:val="0"/>
      <w:spacing w:before="200"/>
    </w:pPr>
    <w:rPr>
      <w:rFonts w:ascii="Courier New" w:hAnsi="Courier New" w:cs="Courier New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0E4E"/>
    <w:rPr>
      <w:sz w:val="24"/>
      <w:szCs w:val="24"/>
    </w:rPr>
  </w:style>
  <w:style w:type="paragraph" w:styleId="1">
    <w:name w:val="heading 1"/>
    <w:basedOn w:val="a"/>
    <w:next w:val="a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705E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BB3DC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B3DCF"/>
  </w:style>
  <w:style w:type="paragraph" w:styleId="3">
    <w:name w:val="Body Text Indent 3"/>
    <w:basedOn w:val="a"/>
    <w:link w:val="30"/>
    <w:rsid w:val="00CE736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CE7360"/>
    <w:rPr>
      <w:sz w:val="16"/>
      <w:szCs w:val="16"/>
      <w:lang w:val="ru-RU" w:eastAsia="ru-RU" w:bidi="ar-SA"/>
    </w:rPr>
  </w:style>
  <w:style w:type="paragraph" w:styleId="a8">
    <w:name w:val="Normal (Web)"/>
    <w:basedOn w:val="a"/>
    <w:uiPriority w:val="99"/>
    <w:unhideWhenUsed/>
    <w:rsid w:val="001A3D4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Body Text Indent"/>
    <w:basedOn w:val="a"/>
    <w:link w:val="aa"/>
    <w:rsid w:val="005F0FC9"/>
    <w:pPr>
      <w:spacing w:after="120"/>
      <w:ind w:left="283"/>
    </w:pPr>
  </w:style>
  <w:style w:type="character" w:customStyle="1" w:styleId="aa">
    <w:name w:val="Основной текст с отступом Знак"/>
    <w:link w:val="a9"/>
    <w:rsid w:val="005F0FC9"/>
    <w:rPr>
      <w:sz w:val="24"/>
      <w:szCs w:val="24"/>
    </w:rPr>
  </w:style>
  <w:style w:type="paragraph" w:styleId="ab">
    <w:name w:val="No Spacing"/>
    <w:qFormat/>
    <w:rsid w:val="005F0FC9"/>
    <w:rPr>
      <w:rFonts w:eastAsia="Calibri"/>
      <w:sz w:val="28"/>
      <w:szCs w:val="22"/>
      <w:lang w:eastAsia="en-US"/>
    </w:rPr>
  </w:style>
  <w:style w:type="paragraph" w:styleId="ac">
    <w:name w:val="Balloon Text"/>
    <w:basedOn w:val="a"/>
    <w:link w:val="ad"/>
    <w:rsid w:val="000A74D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0A74DC"/>
    <w:rPr>
      <w:rFonts w:ascii="Tahoma" w:hAnsi="Tahoma" w:cs="Tahoma"/>
      <w:sz w:val="16"/>
      <w:szCs w:val="16"/>
    </w:rPr>
  </w:style>
  <w:style w:type="paragraph" w:styleId="ae">
    <w:name w:val="List Paragraph"/>
    <w:basedOn w:val="a"/>
    <w:link w:val="af"/>
    <w:uiPriority w:val="34"/>
    <w:qFormat/>
    <w:rsid w:val="000C0D5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Абзац списка Знак"/>
    <w:link w:val="ae"/>
    <w:uiPriority w:val="34"/>
    <w:locked/>
    <w:rsid w:val="000C0D51"/>
    <w:rPr>
      <w:rFonts w:ascii="Calibri" w:eastAsia="Calibri" w:hAnsi="Calibri"/>
      <w:sz w:val="22"/>
      <w:szCs w:val="22"/>
      <w:lang w:eastAsia="en-US"/>
    </w:rPr>
  </w:style>
  <w:style w:type="character" w:styleId="af0">
    <w:name w:val="Hyperlink"/>
    <w:uiPriority w:val="99"/>
    <w:unhideWhenUsed/>
    <w:rsid w:val="00C52CFC"/>
    <w:rPr>
      <w:color w:val="0563C1"/>
      <w:u w:val="single"/>
    </w:rPr>
  </w:style>
  <w:style w:type="paragraph" w:customStyle="1" w:styleId="ConsPlusNonformat">
    <w:name w:val="ConsPlusNonformat"/>
    <w:rsid w:val="006B4CA1"/>
    <w:pPr>
      <w:autoSpaceDE w:val="0"/>
      <w:autoSpaceDN w:val="0"/>
      <w:adjustRightInd w:val="0"/>
      <w:spacing w:before="200"/>
    </w:pPr>
    <w:rPr>
      <w:rFonts w:ascii="Courier New" w:hAnsi="Courier New" w:cs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2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BE8ACA4F7EFCB59D6E4F98D19650E5D664270E3321029BC25527D92ACF6E7092358A47E3FQAaFK" TargetMode="External"/><Relationship Id="rId18" Type="http://schemas.openxmlformats.org/officeDocument/2006/relationships/hyperlink" Target="consultantplus://offline/ref=71732CE97EE2719D388706D5E6435DD8BEA77150F5FB78E7ADD6C33DC4z1E5I" TargetMode="External"/><Relationship Id="rId26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12036354.14" TargetMode="External"/><Relationship Id="rId34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AAA785EF4F978E7ADD6C33DC4z1E5I" TargetMode="External"/><Relationship Id="rId25" Type="http://schemas.openxmlformats.org/officeDocument/2006/relationships/hyperlink" Target="consultantplus://offline/ref=0962D4DA2E165807532AA6A702FE27833A482E67C9A379ED4DDB9CA55C69257E212D7BEAD97BDEBBA2t0N" TargetMode="External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732CE97EE2719D38870FCCE1435DD8BAAA785EF4FE78E7ADD6C33DC4z1E5I" TargetMode="External"/><Relationship Id="rId20" Type="http://schemas.openxmlformats.org/officeDocument/2006/relationships/hyperlink" Target="consultantplus://offline/ref=71732CE97EE2719D38870FCCE1435DD8B9AA7D56F2FE78E7ADD6C33DC4z1E5I" TargetMode="External"/><Relationship Id="rId29" Type="http://schemas.openxmlformats.org/officeDocument/2006/relationships/hyperlink" Target="garantF1://84842.100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garantF1://12036354.18" TargetMode="External"/><Relationship Id="rId32" Type="http://schemas.openxmlformats.org/officeDocument/2006/relationships/hyperlink" Target="garantF1://88776.1130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BE8ACA4F7EFCB59D6E4F98D19650E5D654B77EB381029BC25527D92ACF6E7092358A47D3AA7E448QFa4K" TargetMode="External"/><Relationship Id="rId23" Type="http://schemas.openxmlformats.org/officeDocument/2006/relationships/hyperlink" Target="garantF1://12036354.17" TargetMode="External"/><Relationship Id="rId28" Type="http://schemas.openxmlformats.org/officeDocument/2006/relationships/hyperlink" Target="consultantplus://offline/ref=59B0D152012413112CEAB73EB68A2D534596755560522DE08AC0D62C8EI4l3I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71732CE97EE2719D38870FCCE1435DD8B9A17C55FDF878E7ADD6C33DC4z1E5I" TargetMode="External"/><Relationship Id="rId31" Type="http://schemas.openxmlformats.org/officeDocument/2006/relationships/hyperlink" Target="garantF1://12036354.18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9BE8ACA4F7EFCB59D6E4F98D19650E5D664271EA381A29BC25527D92ACF6E7092358A47D3AA7E749QFa9K" TargetMode="External"/><Relationship Id="rId22" Type="http://schemas.openxmlformats.org/officeDocument/2006/relationships/hyperlink" Target="garantF1://12036354.15" TargetMode="External"/><Relationship Id="rId27" Type="http://schemas.openxmlformats.org/officeDocument/2006/relationships/hyperlink" Target="consultantplus://offline/ref=0962D4DA2E165807532AA6A702FE27833A482E67C9A379ED4DDB9CA55C69257E212D7BEAD97BDEBBA2t0N" TargetMode="External"/><Relationship Id="rId30" Type="http://schemas.openxmlformats.org/officeDocument/2006/relationships/hyperlink" Target="garantF1://84842.0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FADB6-374E-42A9-B168-9B283FB48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3774</Words>
  <Characters>31849</Characters>
  <Application>Microsoft Office Word</Application>
  <DocSecurity>0</DocSecurity>
  <Lines>265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УФНС России по Ставропольскому краю</Company>
  <LinksUpToDate>false</LinksUpToDate>
  <CharactersWithSpaces>35552</CharactersWithSpaces>
  <SharedDoc>false</SharedDoc>
  <HLinks>
    <vt:vector size="144" baseType="variant">
      <vt:variant>
        <vt:i4>8257576</vt:i4>
      </vt:variant>
      <vt:variant>
        <vt:i4>69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66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63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60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1638415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4063341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</vt:lpwstr>
      </vt:variant>
      <vt:variant>
        <vt:lpwstr/>
      </vt:variant>
      <vt:variant>
        <vt:i4>1638415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4063341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</vt:lpwstr>
      </vt:variant>
      <vt:variant>
        <vt:lpwstr/>
      </vt:variant>
      <vt:variant>
        <vt:i4>8257599</vt:i4>
      </vt:variant>
      <vt:variant>
        <vt:i4>45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42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36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196619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consultantplus://offline/ref=71732CE97EE2719D388706D5E6435DD8BDA47857FDFD78E7ADD6C33DC4z1E5I</vt:lpwstr>
      </vt:variant>
      <vt:variant>
        <vt:lpwstr/>
      </vt:variant>
      <vt:variant>
        <vt:i4>262152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consultantplus://offline/ref=71732CE97EE2719D38870FCCE1435DD8B9AA7D56F2FE78E7ADD6C33DC4z1E5I</vt:lpwstr>
      </vt:variant>
      <vt:variant>
        <vt:lpwstr/>
      </vt:variant>
      <vt:variant>
        <vt:i4>262231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consultantplus://offline/ref=71732CE97EE2719D38870FCCE1435DD8B9A17C55FDF878E7ADD6C33DC4z1E5I</vt:lpwstr>
      </vt:variant>
      <vt:variant>
        <vt:lpwstr/>
      </vt:variant>
      <vt:variant>
        <vt:i4>4063294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consultantplus://offline/ref=71732CE97EE2719D38870FCCE1435DD8BEA67E56F5F625EDA58FCF3FzCE3I</vt:lpwstr>
      </vt:variant>
      <vt:variant>
        <vt:lpwstr/>
      </vt:variant>
      <vt:variant>
        <vt:i4>4784142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consultantplus://offline/ref=88EF6CD79D65F669EE72E56ABC35F573FFF8AF60C5915695DB62828BFEWAtCJ</vt:lpwstr>
      </vt:variant>
      <vt:variant>
        <vt:lpwstr/>
      </vt:variant>
      <vt:variant>
        <vt:i4>196688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consultantplus://offline/ref=71732CE97EE2719D388706D5E6435DD8BEA77150F5FB78E7ADD6C33DC4z1E5I</vt:lpwstr>
      </vt:variant>
      <vt:variant>
        <vt:lpwstr/>
      </vt:variant>
      <vt:variant>
        <vt:i4>262149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consultantplus://offline/ref=71732CE97EE2719D38870FCCE1435DD8BAAA785EF4F978E7ADD6C33DC4z1E5I</vt:lpwstr>
      </vt:variant>
      <vt:variant>
        <vt:lpwstr/>
      </vt:variant>
      <vt:variant>
        <vt:i4>262233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consultantplus://offline/ref=71732CE97EE2719D38870FCCE1435DD8BAAA785EF4FE78E7ADD6C33DC4z1E5I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Рыбникова Ольга Ивановна</dc:creator>
  <cp:lastModifiedBy>Ермакова Алла Руслановна</cp:lastModifiedBy>
  <cp:revision>3</cp:revision>
  <cp:lastPrinted>2020-07-31T10:01:00Z</cp:lastPrinted>
  <dcterms:created xsi:type="dcterms:W3CDTF">2020-07-31T09:18:00Z</dcterms:created>
  <dcterms:modified xsi:type="dcterms:W3CDTF">2020-07-31T10:04:00Z</dcterms:modified>
</cp:coreProperties>
</file>